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579" w:rsidRDefault="00635579">
      <w:pPr>
        <w:pStyle w:val="1"/>
      </w:pPr>
      <w:hyperlink r:id="rId5" w:history="1">
        <w:r>
          <w:rPr>
            <w:rStyle w:val="a4"/>
            <w:rFonts w:cs="Arial"/>
            <w:b w:val="0"/>
            <w:bCs w:val="0"/>
          </w:rPr>
          <w:t>Приказ Минфина России от 30 июня 2020 г. N 129н</w:t>
        </w:r>
        <w:r>
          <w:rPr>
            <w:rStyle w:val="a4"/>
            <w:rFonts w:cs="Arial"/>
            <w:b w:val="0"/>
            <w:bCs w:val="0"/>
          </w:rPr>
          <w:br/>
          <w:t>"Об утверждении федерального стандарта бухгалтерского учета государственных финансов "Финансовые инструменты"</w:t>
        </w:r>
      </w:hyperlink>
    </w:p>
    <w:p w:rsidR="00635579" w:rsidRDefault="00635579"/>
    <w:p w:rsidR="00635579" w:rsidRDefault="00635579">
      <w:r>
        <w:t xml:space="preserve">В соответствии со </w:t>
      </w:r>
      <w:hyperlink r:id="rId6" w:history="1">
        <w:r>
          <w:rPr>
            <w:rStyle w:val="a4"/>
            <w:rFonts w:cs="Arial"/>
          </w:rPr>
          <w:t>статьями 165</w:t>
        </w:r>
      </w:hyperlink>
      <w:r>
        <w:t xml:space="preserve"> и </w:t>
      </w:r>
      <w:hyperlink r:id="rId7" w:history="1">
        <w:r>
          <w:rPr>
            <w:rStyle w:val="a4"/>
            <w:rFonts w:cs="Arial"/>
          </w:rPr>
          <w:t>264.1</w:t>
        </w:r>
      </w:hyperlink>
      <w:r>
        <w:t xml:space="preserve"> Бюджетного кодекса Российской Федерации (Собрание законодательства Российской Федерации, 1998, N 31, ст. 3823; 2019, N 30, ст. 4101; N 52, ст. 7797), </w:t>
      </w:r>
      <w:hyperlink r:id="rId8" w:history="1">
        <w:r>
          <w:rPr>
            <w:rStyle w:val="a4"/>
            <w:rFonts w:cs="Arial"/>
          </w:rPr>
          <w:t>статьями 21</w:t>
        </w:r>
      </w:hyperlink>
      <w:r>
        <w:t xml:space="preserve"> и </w:t>
      </w:r>
      <w:hyperlink r:id="rId9" w:history="1">
        <w:r>
          <w:rPr>
            <w:rStyle w:val="a4"/>
            <w:rFonts w:cs="Arial"/>
          </w:rPr>
          <w:t>23</w:t>
        </w:r>
      </w:hyperlink>
      <w:r>
        <w:t xml:space="preserve"> Федерального закона от 6 декабря 2011 г. N 402-ФЗ "О бухгалтерском учете" (Собрание законодательства Российской Федерации, 2011, N 50, ст. 7344; 2019, N 30, ст. 4149), </w:t>
      </w:r>
      <w:hyperlink r:id="rId10" w:history="1">
        <w:r>
          <w:rPr>
            <w:rStyle w:val="a4"/>
            <w:rFonts w:cs="Arial"/>
          </w:rPr>
          <w:t>подпунктом 5.2.21(1)</w:t>
        </w:r>
      </w:hyperlink>
      <w:r>
        <w:t xml:space="preserve"> Положения о Министерстве финансов Российской Федерации, утвержденного </w:t>
      </w:r>
      <w:hyperlink r:id="rId11" w:history="1">
        <w:r>
          <w:rPr>
            <w:rStyle w:val="a4"/>
            <w:rFonts w:cs="Arial"/>
          </w:rPr>
          <w:t>постановлением</w:t>
        </w:r>
      </w:hyperlink>
      <w:r>
        <w:t xml:space="preserve"> Правительства Российской Федерации от 30 июня 2004 г. N 329 (Собрание законодательства Российской Федерации, 2004, N 31, ст. 3258; 2020, N 6, ст. 698), в целях регулирования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бухгалтерского учета государственных (муниципальных) бюджетных и автономных учреждений и составления бюджетной отчетности, бухгалтерской (финансовой) отчетности государственных (муниципальных) бюджетных и автономных учреждений приказываю:</w:t>
      </w:r>
    </w:p>
    <w:p w:rsidR="00635579" w:rsidRDefault="00635579">
      <w:bookmarkStart w:id="0" w:name="sub_1"/>
      <w:r>
        <w:t xml:space="preserve">1. Утвердить прилагаемый </w:t>
      </w:r>
      <w:hyperlink w:anchor="sub_1000" w:history="1">
        <w:r>
          <w:rPr>
            <w:rStyle w:val="a4"/>
            <w:rFonts w:cs="Arial"/>
          </w:rPr>
          <w:t>федеральный стандарт</w:t>
        </w:r>
      </w:hyperlink>
      <w:r>
        <w:t xml:space="preserve"> бухгалтерского учета государственных финансов "Финансовые инструменты" (далее - Стандарт).</w:t>
      </w:r>
    </w:p>
    <w:p w:rsidR="00635579" w:rsidRDefault="00635579">
      <w:bookmarkStart w:id="1" w:name="sub_2"/>
      <w:bookmarkEnd w:id="0"/>
      <w:r>
        <w:t xml:space="preserve">2. Установить, что Стандарт применяется при ведении бюджетного учета, бухгалтерского учета государственных (муниципальных) бюджетных и автономных учреждений с 1 января 2021 года, составлении бюджетной отчетности, бухгалтерской (финансовой) отчетности государственных (муниципальных) бюджетных и автономных учреждений начиная с отчетности 2021 года, за исключением положений </w:t>
      </w:r>
      <w:hyperlink w:anchor="sub_10123" w:history="1">
        <w:r>
          <w:rPr>
            <w:rStyle w:val="a4"/>
            <w:rFonts w:cs="Arial"/>
          </w:rPr>
          <w:t>абзаца первого подпункта "в" пункта 12</w:t>
        </w:r>
      </w:hyperlink>
      <w:r>
        <w:t xml:space="preserve">, </w:t>
      </w:r>
      <w:hyperlink w:anchor="sub_10162" w:history="1">
        <w:r>
          <w:rPr>
            <w:rStyle w:val="a4"/>
            <w:rFonts w:cs="Arial"/>
          </w:rPr>
          <w:t>абзаца второго пункта 16</w:t>
        </w:r>
      </w:hyperlink>
      <w:r>
        <w:t xml:space="preserve">, </w:t>
      </w:r>
      <w:hyperlink w:anchor="sub_10393" w:history="1">
        <w:r>
          <w:rPr>
            <w:rStyle w:val="a4"/>
            <w:rFonts w:cs="Arial"/>
          </w:rPr>
          <w:t>абзаца первого подпункта "в" пункта 39</w:t>
        </w:r>
      </w:hyperlink>
      <w:r>
        <w:t xml:space="preserve"> и </w:t>
      </w:r>
      <w:hyperlink w:anchor="sub_10442" w:history="1">
        <w:r>
          <w:rPr>
            <w:rStyle w:val="a4"/>
            <w:rFonts w:cs="Arial"/>
          </w:rPr>
          <w:t>абзаца второго пункта 44</w:t>
        </w:r>
      </w:hyperlink>
      <w:r>
        <w:t xml:space="preserve"> Стандарта, которые применяются при ведении бюджетного учета, бухгалтерского учета государственных (муниципальных) бюджетных и автономных учреждений с 1 января 2023 года, составлении бюджетной отчетности, бухгалтерской (финансовой) отчетности государственных (муниципальных) бюджетных и автономных учреждений начиная с отчетности 2023 года.</w:t>
      </w:r>
    </w:p>
    <w:p w:rsidR="00635579" w:rsidRDefault="00635579">
      <w:bookmarkStart w:id="2" w:name="sub_3"/>
      <w:bookmarkEnd w:id="1"/>
      <w:r>
        <w:t>3. Департаменту бюджетной методологии и финансовой отчетности в государственном секторе Министерства финансов Российской Федерации (Романову С.В.) обеспечить методологическое сопровождение применения Стандарта.</w:t>
      </w:r>
    </w:p>
    <w:bookmarkEnd w:id="2"/>
    <w:p w:rsidR="00635579" w:rsidRDefault="00635579"/>
    <w:tbl>
      <w:tblPr>
        <w:tblW w:w="0" w:type="auto"/>
        <w:tblInd w:w="108" w:type="dxa"/>
        <w:tblLook w:val="0000"/>
      </w:tblPr>
      <w:tblGrid>
        <w:gridCol w:w="6666"/>
        <w:gridCol w:w="3333"/>
      </w:tblGrid>
      <w:tr w:rsidR="00635579">
        <w:tblPrEx>
          <w:tblCellMar>
            <w:top w:w="0" w:type="dxa"/>
            <w:bottom w:w="0" w:type="dxa"/>
          </w:tblCellMar>
        </w:tblPrEx>
        <w:tc>
          <w:tcPr>
            <w:tcW w:w="6666" w:type="dxa"/>
            <w:tcBorders>
              <w:top w:val="nil"/>
              <w:left w:val="nil"/>
              <w:bottom w:val="nil"/>
              <w:right w:val="nil"/>
            </w:tcBorders>
          </w:tcPr>
          <w:p w:rsidR="00635579" w:rsidRDefault="00635579">
            <w:pPr>
              <w:pStyle w:val="a9"/>
            </w:pPr>
            <w:r>
              <w:t>Министр</w:t>
            </w:r>
          </w:p>
        </w:tc>
        <w:tc>
          <w:tcPr>
            <w:tcW w:w="3333" w:type="dxa"/>
            <w:tcBorders>
              <w:top w:val="nil"/>
              <w:left w:val="nil"/>
              <w:bottom w:val="nil"/>
              <w:right w:val="nil"/>
            </w:tcBorders>
          </w:tcPr>
          <w:p w:rsidR="00635579" w:rsidRDefault="00635579">
            <w:pPr>
              <w:pStyle w:val="a7"/>
              <w:jc w:val="right"/>
            </w:pPr>
            <w:r>
              <w:t>А.Г. Силуанов</w:t>
            </w:r>
          </w:p>
        </w:tc>
      </w:tr>
    </w:tbl>
    <w:p w:rsidR="00635579" w:rsidRDefault="00635579"/>
    <w:p w:rsidR="00635579" w:rsidRDefault="00635579">
      <w:pPr>
        <w:pStyle w:val="a9"/>
      </w:pPr>
      <w:r>
        <w:t>Зарегистрировано в Минюсте РФ 23 сентября 2020 г.</w:t>
      </w:r>
    </w:p>
    <w:p w:rsidR="00635579" w:rsidRDefault="00635579">
      <w:pPr>
        <w:pStyle w:val="a9"/>
      </w:pPr>
      <w:r>
        <w:t>Регистрационный N 59996</w:t>
      </w:r>
    </w:p>
    <w:p w:rsidR="00635579" w:rsidRDefault="00635579"/>
    <w:p w:rsidR="00635579" w:rsidRDefault="00635579">
      <w:pPr>
        <w:pStyle w:val="a6"/>
        <w:rPr>
          <w:color w:val="000000"/>
          <w:sz w:val="16"/>
          <w:szCs w:val="16"/>
        </w:rPr>
      </w:pPr>
      <w:bookmarkStart w:id="3" w:name="sub_1000"/>
      <w:r>
        <w:rPr>
          <w:color w:val="000000"/>
          <w:sz w:val="16"/>
          <w:szCs w:val="16"/>
        </w:rPr>
        <w:t>ГАРАНТ:</w:t>
      </w:r>
    </w:p>
    <w:bookmarkEnd w:id="3"/>
    <w:p w:rsidR="00635579" w:rsidRDefault="00635579">
      <w:pPr>
        <w:pStyle w:val="a6"/>
      </w:pPr>
      <w:r>
        <w:t xml:space="preserve">Стандарт </w:t>
      </w:r>
      <w:hyperlink w:anchor="sub_2" w:history="1">
        <w:r>
          <w:rPr>
            <w:rStyle w:val="a4"/>
            <w:rFonts w:cs="Arial"/>
          </w:rPr>
          <w:t>применяется</w:t>
        </w:r>
      </w:hyperlink>
      <w:r>
        <w:t xml:space="preserve"> при ведении бюджетного учета, бухгалтерского учета государственных (муниципальных) бюджетных и автономных учреждений с 1 января 2021 г., составлении бюджетной отчетности, бухгалтерской (финансовой) отчетности государственных (муниципальных) бюджетных и автономных учреждений начиная с отчетности 2021 г.</w:t>
      </w:r>
    </w:p>
    <w:p w:rsidR="00635579" w:rsidRDefault="00635579">
      <w:pPr>
        <w:ind w:firstLine="698"/>
        <w:jc w:val="right"/>
      </w:pPr>
      <w:r>
        <w:rPr>
          <w:rStyle w:val="a3"/>
          <w:bCs/>
        </w:rPr>
        <w:t>УТВЕРЖДЕН</w:t>
      </w:r>
      <w:r>
        <w:rPr>
          <w:rStyle w:val="a3"/>
          <w:bCs/>
        </w:rPr>
        <w:br/>
      </w:r>
      <w:hyperlink w:anchor="sub_0" w:history="1">
        <w:r>
          <w:rPr>
            <w:rStyle w:val="a4"/>
            <w:rFonts w:cs="Arial"/>
          </w:rPr>
          <w:t>приказом</w:t>
        </w:r>
      </w:hyperlink>
      <w:r>
        <w:rPr>
          <w:rStyle w:val="a3"/>
          <w:bCs/>
        </w:rPr>
        <w:t xml:space="preserve"> Министерства финансов</w:t>
      </w:r>
      <w:r>
        <w:rPr>
          <w:rStyle w:val="a3"/>
          <w:bCs/>
        </w:rPr>
        <w:br/>
        <w:t>Российской Федерации</w:t>
      </w:r>
      <w:r>
        <w:rPr>
          <w:rStyle w:val="a3"/>
          <w:bCs/>
        </w:rPr>
        <w:br/>
      </w:r>
      <w:r>
        <w:rPr>
          <w:rStyle w:val="a3"/>
          <w:bCs/>
        </w:rPr>
        <w:lastRenderedPageBreak/>
        <w:t>от 30.06.2020 г. N 129н</w:t>
      </w:r>
    </w:p>
    <w:p w:rsidR="00635579" w:rsidRDefault="00635579"/>
    <w:p w:rsidR="00635579" w:rsidRDefault="00635579">
      <w:pPr>
        <w:pStyle w:val="1"/>
      </w:pPr>
      <w:r>
        <w:t xml:space="preserve">Федеральный стандарт </w:t>
      </w:r>
      <w:r>
        <w:br/>
        <w:t>бухгалтерского учета государственных финансов "Финансовые инструменты"</w:t>
      </w:r>
    </w:p>
    <w:p w:rsidR="00635579" w:rsidRDefault="00635579">
      <w:pPr>
        <w:pStyle w:val="a6"/>
        <w:rPr>
          <w:color w:val="000000"/>
          <w:sz w:val="16"/>
          <w:szCs w:val="16"/>
        </w:rPr>
      </w:pPr>
      <w:r>
        <w:rPr>
          <w:color w:val="000000"/>
          <w:sz w:val="16"/>
          <w:szCs w:val="16"/>
        </w:rPr>
        <w:t>ГАРАНТ:</w:t>
      </w:r>
    </w:p>
    <w:p w:rsidR="00635579" w:rsidRDefault="00635579">
      <w:pPr>
        <w:pStyle w:val="a6"/>
      </w:pPr>
      <w:r>
        <w:t xml:space="preserve">См. </w:t>
      </w:r>
      <w:hyperlink r:id="rId12" w:history="1">
        <w:r>
          <w:rPr>
            <w:rStyle w:val="a4"/>
            <w:rFonts w:cs="Arial"/>
          </w:rPr>
          <w:t>Методические рекомендации</w:t>
        </w:r>
      </w:hyperlink>
      <w:r>
        <w:t xml:space="preserve"> по применению федерального стандарта бухгалтерского учета государственных финансов "Финансовые инструменты", направленные </w:t>
      </w:r>
      <w:hyperlink r:id="rId13" w:history="1">
        <w:r>
          <w:rPr>
            <w:rStyle w:val="a4"/>
            <w:rFonts w:cs="Arial"/>
          </w:rPr>
          <w:t>письмом</w:t>
        </w:r>
      </w:hyperlink>
      <w:r>
        <w:t xml:space="preserve"> Минфина России от 30 ноября 2020 г. N 02-07-07/104383</w:t>
      </w:r>
    </w:p>
    <w:p w:rsidR="00635579" w:rsidRDefault="00635579">
      <w:pPr>
        <w:pStyle w:val="1"/>
      </w:pPr>
      <w:bookmarkStart w:id="4" w:name="sub_100"/>
      <w:r>
        <w:t>I. Общие положения</w:t>
      </w:r>
    </w:p>
    <w:bookmarkEnd w:id="4"/>
    <w:p w:rsidR="00635579" w:rsidRDefault="00635579"/>
    <w:p w:rsidR="00635579" w:rsidRDefault="00635579">
      <w:bookmarkStart w:id="5" w:name="sub_1001"/>
      <w:r>
        <w:t>1. Федеральный стандарт бухгалтерского учета государственных финансов "Финансовые инструменты" (далее - Стандарт) разработан в целях обеспечения единства системы требований к бухгалтерскому учету государственных (муниципальных) бюджетных и автономных учреждений, бюджетному учету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(далее - бухгалтерский учет), к формированию информации об объектах бухгалтерского учета, бухгалтерской (финансовой) отчетности государственных (муниципальных) бюджетных и автономных учреждений, бюджетной отчетности (далее - бухгалтерская (финансовая) отчетность).</w:t>
      </w:r>
    </w:p>
    <w:p w:rsidR="00635579" w:rsidRDefault="00635579">
      <w:bookmarkStart w:id="6" w:name="sub_1002"/>
      <w:bookmarkEnd w:id="5"/>
      <w:r>
        <w:t>2. Стандарт устанавливает единые требования к бухгалтерскому учету финансовых активов и финансовых обязательств, возникающих при осуществлении операций с финансовыми инструментами, а также требования к информации о финансовых активах и финансовых обязательствах (финансовых результатах операций с финансовыми инструментами), раскрываемой в бухгалтерской (финансовой) отчетности.</w:t>
      </w:r>
    </w:p>
    <w:p w:rsidR="00635579" w:rsidRDefault="00635579">
      <w:bookmarkStart w:id="7" w:name="sub_1003"/>
      <w:bookmarkEnd w:id="6"/>
      <w:r>
        <w:t xml:space="preserve">3. Положения Стандарта применяются одновременно с применением положений </w:t>
      </w:r>
      <w:hyperlink r:id="rId14" w:history="1">
        <w:r>
          <w:rPr>
            <w:rStyle w:val="a4"/>
            <w:rFonts w:cs="Arial"/>
          </w:rPr>
          <w:t>федерального стандарта</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Pr>
          <w:vertAlign w:val="superscript"/>
        </w:rPr>
        <w:t> </w:t>
      </w:r>
      <w:hyperlink w:anchor="sub_1111" w:history="1">
        <w:r>
          <w:rPr>
            <w:rStyle w:val="a4"/>
            <w:rFonts w:cs="Arial"/>
            <w:vertAlign w:val="superscript"/>
          </w:rPr>
          <w:t>1</w:t>
        </w:r>
      </w:hyperlink>
      <w:r>
        <w:t xml:space="preserve"> и (или) других федеральных стандартов бухгалтерского учета государственных финансов, единой методологией бюджетного учета и бюджетной отчетности, установленной в соответствии с </w:t>
      </w:r>
      <w:hyperlink r:id="rId15" w:history="1">
        <w:r>
          <w:rPr>
            <w:rStyle w:val="a4"/>
            <w:rFonts w:cs="Arial"/>
          </w:rPr>
          <w:t>бюджетным законодательством</w:t>
        </w:r>
      </w:hyperlink>
      <w:r>
        <w:t xml:space="preserve"> Российской Федерации, и </w:t>
      </w:r>
      <w:hyperlink r:id="rId16" w:history="1">
        <w:r>
          <w:rPr>
            <w:rStyle w:val="a4"/>
            <w:rFonts w:cs="Arial"/>
          </w:rPr>
          <w:t>Инструкцией</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vertAlign w:val="superscript"/>
        </w:rPr>
        <w:t> </w:t>
      </w:r>
      <w:hyperlink w:anchor="sub_2222" w:history="1">
        <w:r>
          <w:rPr>
            <w:rStyle w:val="a4"/>
            <w:rFonts w:cs="Arial"/>
            <w:vertAlign w:val="superscript"/>
          </w:rPr>
          <w:t>2</w:t>
        </w:r>
      </w:hyperlink>
      <w:r>
        <w:t xml:space="preserve"> (далее - нормативные правовые акты, регулирующие ведение бухгалтерского учета и составление бухгалтерской (финансовой) отчетности).</w:t>
      </w:r>
    </w:p>
    <w:p w:rsidR="00635579" w:rsidRDefault="00635579">
      <w:bookmarkStart w:id="8" w:name="sub_1004"/>
      <w:bookmarkEnd w:id="7"/>
      <w:r>
        <w:t>4. Стандарт не применяется в отношении финансовых активов и финансовых обязательств, возникающих по:</w:t>
      </w:r>
    </w:p>
    <w:p w:rsidR="00635579" w:rsidRDefault="00635579">
      <w:bookmarkStart w:id="9" w:name="sub_10041"/>
      <w:bookmarkEnd w:id="8"/>
      <w:r>
        <w:t>а) операциям с производными финансовыми инструментами;</w:t>
      </w:r>
    </w:p>
    <w:p w:rsidR="00635579" w:rsidRDefault="00635579">
      <w:bookmarkStart w:id="10" w:name="sub_10042"/>
      <w:bookmarkEnd w:id="9"/>
      <w:r>
        <w:t>б) операциям хеджирования;</w:t>
      </w:r>
    </w:p>
    <w:p w:rsidR="00635579" w:rsidRDefault="00635579">
      <w:bookmarkStart w:id="11" w:name="sub_10043"/>
      <w:bookmarkEnd w:id="10"/>
      <w:r>
        <w:t>в) выплатам работникам учреждений средств на возвратной основе.</w:t>
      </w:r>
    </w:p>
    <w:bookmarkEnd w:id="11"/>
    <w:p w:rsidR="00635579" w:rsidRDefault="00635579"/>
    <w:p w:rsidR="00635579" w:rsidRDefault="00635579">
      <w:pPr>
        <w:pStyle w:val="1"/>
      </w:pPr>
      <w:bookmarkStart w:id="12" w:name="sub_200"/>
      <w:r>
        <w:t>II. Термины и их определения</w:t>
      </w:r>
    </w:p>
    <w:bookmarkEnd w:id="12"/>
    <w:p w:rsidR="00635579" w:rsidRDefault="00635579"/>
    <w:p w:rsidR="00635579" w:rsidRDefault="00635579">
      <w:bookmarkStart w:id="13" w:name="sub_1005"/>
      <w:r>
        <w:t xml:space="preserve">5. Термины, определения которым даны в других нормативных правовых актах, регулирующих ведение бухгалтерского учета и составление бухгалтерской (финансовой) отчетности, используются в Стандарте в том же значении, в каком они </w:t>
      </w:r>
      <w:r>
        <w:lastRenderedPageBreak/>
        <w:t>используются в этих нормативных правовых актах.</w:t>
      </w:r>
    </w:p>
    <w:p w:rsidR="00635579" w:rsidRDefault="00635579">
      <w:bookmarkStart w:id="14" w:name="sub_1006"/>
      <w:bookmarkEnd w:id="13"/>
      <w:r>
        <w:t>6. В Стандарте используются следующие термины в указанных значениях.</w:t>
      </w:r>
    </w:p>
    <w:p w:rsidR="00635579" w:rsidRDefault="00635579">
      <w:bookmarkStart w:id="15" w:name="sub_10061"/>
      <w:bookmarkEnd w:id="14"/>
      <w:r>
        <w:rPr>
          <w:rStyle w:val="a3"/>
          <w:bCs/>
        </w:rPr>
        <w:t>Финансовый актив</w:t>
      </w:r>
      <w:r>
        <w:t xml:space="preserve"> - актив, являющийся:</w:t>
      </w:r>
    </w:p>
    <w:p w:rsidR="00635579" w:rsidRDefault="00635579">
      <w:bookmarkStart w:id="16" w:name="sub_1611"/>
      <w:bookmarkEnd w:id="15"/>
      <w:r>
        <w:t>а) денежными средствами и (или) их эквивалентами;</w:t>
      </w:r>
    </w:p>
    <w:p w:rsidR="00635579" w:rsidRDefault="00635579">
      <w:bookmarkStart w:id="17" w:name="sub_1612"/>
      <w:bookmarkEnd w:id="16"/>
      <w:r>
        <w:t>б) обусловленным договором (соглашением) правом на получения доли в чистых активах юридического лица (объекта инвестирования);</w:t>
      </w:r>
    </w:p>
    <w:p w:rsidR="00635579" w:rsidRDefault="00635579">
      <w:bookmarkStart w:id="18" w:name="sub_1613"/>
      <w:bookmarkEnd w:id="17"/>
      <w:r>
        <w:t>в) правом по договору (соглашению) на получение денежных средств или иного финансового актива от другой стороны договора (соглашения);</w:t>
      </w:r>
    </w:p>
    <w:p w:rsidR="00635579" w:rsidRDefault="00635579">
      <w:bookmarkStart w:id="19" w:name="sub_1614"/>
      <w:bookmarkEnd w:id="18"/>
      <w:r>
        <w:t>г) правом по договору (соглашению) на обмен финансовыми активами или финансовыми обязательствами с другой стороной договора (соглашения) на условиях, определенных договором (соглашением).</w:t>
      </w:r>
    </w:p>
    <w:p w:rsidR="00635579" w:rsidRDefault="00635579">
      <w:bookmarkStart w:id="20" w:name="sub_10062"/>
      <w:bookmarkEnd w:id="19"/>
      <w:r>
        <w:rPr>
          <w:rStyle w:val="a3"/>
          <w:bCs/>
        </w:rPr>
        <w:t>Группа финансовых активов</w:t>
      </w:r>
      <w:r>
        <w:t xml:space="preserve"> - совокупность финансовых активов, выделяемая для целей бухгалтерского учета, информация по которым раскрывается в бухгалтерской (финансовой) отчетности обобщенным показателем.</w:t>
      </w:r>
    </w:p>
    <w:bookmarkEnd w:id="20"/>
    <w:p w:rsidR="00635579" w:rsidRDefault="00635579">
      <w:r>
        <w:t>Группами финансовых активов являются:</w:t>
      </w:r>
    </w:p>
    <w:p w:rsidR="00635579" w:rsidRDefault="00635579">
      <w:bookmarkStart w:id="21" w:name="sub_1651"/>
      <w:r>
        <w:t>а) денежные средства;</w:t>
      </w:r>
    </w:p>
    <w:p w:rsidR="00635579" w:rsidRDefault="00635579">
      <w:bookmarkStart w:id="22" w:name="sub_1652"/>
      <w:bookmarkEnd w:id="21"/>
      <w:r>
        <w:t>б) финансовая дебиторская задолженность;</w:t>
      </w:r>
    </w:p>
    <w:p w:rsidR="00635579" w:rsidRDefault="00635579">
      <w:bookmarkStart w:id="23" w:name="sub_1653"/>
      <w:bookmarkEnd w:id="22"/>
      <w:r>
        <w:t>в) финансовые долговые требования;</w:t>
      </w:r>
    </w:p>
    <w:p w:rsidR="00635579" w:rsidRDefault="00635579">
      <w:bookmarkStart w:id="24" w:name="sub_1654"/>
      <w:bookmarkEnd w:id="23"/>
      <w:r>
        <w:t>г) финансовые активы, удерживаемые до погашения;</w:t>
      </w:r>
    </w:p>
    <w:p w:rsidR="00635579" w:rsidRDefault="00635579">
      <w:bookmarkStart w:id="25" w:name="sub_1655"/>
      <w:bookmarkEnd w:id="24"/>
      <w:r>
        <w:t>д) финансовые активы, предназначенные для перепродажи;</w:t>
      </w:r>
    </w:p>
    <w:p w:rsidR="00635579" w:rsidRDefault="00635579">
      <w:bookmarkStart w:id="26" w:name="sub_1656"/>
      <w:bookmarkEnd w:id="25"/>
      <w:r>
        <w:t>е) финансовые активы, предназначенные для получения доходов от участия.</w:t>
      </w:r>
    </w:p>
    <w:p w:rsidR="00635579" w:rsidRDefault="00635579">
      <w:bookmarkStart w:id="27" w:name="sub_10063"/>
      <w:bookmarkEnd w:id="26"/>
      <w:r>
        <w:rPr>
          <w:rStyle w:val="a3"/>
          <w:bCs/>
        </w:rPr>
        <w:t>Обесценение финансовых активов</w:t>
      </w:r>
      <w:r>
        <w:t xml:space="preserve"> - это снижение стоимости финансовых активов, связанное со снижением ценности финансовых активов.</w:t>
      </w:r>
    </w:p>
    <w:p w:rsidR="00635579" w:rsidRDefault="00635579">
      <w:bookmarkStart w:id="28" w:name="sub_10064"/>
      <w:bookmarkEnd w:id="27"/>
      <w:r>
        <w:rPr>
          <w:rStyle w:val="a3"/>
          <w:bCs/>
        </w:rPr>
        <w:t>Убыток от обесценения финансовых активов</w:t>
      </w:r>
      <w:r>
        <w:t xml:space="preserve"> - превышение стоимости финансовых активов после признания над их справедливой стоимостью.</w:t>
      </w:r>
    </w:p>
    <w:p w:rsidR="00635579" w:rsidRDefault="00635579">
      <w:bookmarkStart w:id="29" w:name="sub_10065"/>
      <w:bookmarkEnd w:id="28"/>
      <w:r>
        <w:rPr>
          <w:rStyle w:val="a3"/>
          <w:bCs/>
        </w:rPr>
        <w:t>Финансовое обязательство</w:t>
      </w:r>
      <w:r>
        <w:t xml:space="preserve"> - обязательство, возникающее согласно договору (соглашению) по:</w:t>
      </w:r>
    </w:p>
    <w:p w:rsidR="00635579" w:rsidRDefault="00635579">
      <w:bookmarkStart w:id="30" w:name="sub_1681"/>
      <w:bookmarkEnd w:id="29"/>
      <w:r>
        <w:t>а) передаче денежных средств, их эквивалентов или иного финансового актива другой стороне договора (соглашения);</w:t>
      </w:r>
    </w:p>
    <w:p w:rsidR="00635579" w:rsidRDefault="00635579">
      <w:bookmarkStart w:id="31" w:name="sub_1682"/>
      <w:bookmarkEnd w:id="30"/>
      <w:r>
        <w:t>б) обмену финансовыми активами или финансовыми обязательствами с другой стороной договора (соглашения) на условиях, предполагающих уменьшение экономических выгод.</w:t>
      </w:r>
    </w:p>
    <w:p w:rsidR="00635579" w:rsidRDefault="00635579">
      <w:bookmarkStart w:id="32" w:name="sub_10066"/>
      <w:bookmarkEnd w:id="31"/>
      <w:r>
        <w:rPr>
          <w:rStyle w:val="a3"/>
          <w:bCs/>
        </w:rPr>
        <w:t>Группа финансовых обязательств</w:t>
      </w:r>
      <w:r>
        <w:t xml:space="preserve"> - совокупность финансовых обязательств, выделяемая для целей бухгалтерского учета, информация по которым раскрывается в бухгалтерской (финансовой) отчетности обобщенным показателем.</w:t>
      </w:r>
    </w:p>
    <w:bookmarkEnd w:id="32"/>
    <w:p w:rsidR="00635579" w:rsidRDefault="00635579">
      <w:r>
        <w:t>Группами финансовых обязательств являются:</w:t>
      </w:r>
    </w:p>
    <w:p w:rsidR="00635579" w:rsidRDefault="00635579">
      <w:bookmarkStart w:id="33" w:name="sub_16101"/>
      <w:r>
        <w:t>а) финансовая кредиторская задолженность;</w:t>
      </w:r>
    </w:p>
    <w:p w:rsidR="00635579" w:rsidRDefault="00635579">
      <w:bookmarkStart w:id="34" w:name="sub_16102"/>
      <w:bookmarkEnd w:id="33"/>
      <w:r>
        <w:t>б) долговые обязательства.</w:t>
      </w:r>
    </w:p>
    <w:bookmarkEnd w:id="34"/>
    <w:p w:rsidR="00635579" w:rsidRDefault="00635579"/>
    <w:p w:rsidR="00635579" w:rsidRDefault="00635579">
      <w:pPr>
        <w:pStyle w:val="1"/>
      </w:pPr>
      <w:bookmarkStart w:id="35" w:name="sub_300"/>
      <w:r>
        <w:t>III. Признание (принятие к бухгалтерскому учету) финансовых активов</w:t>
      </w:r>
    </w:p>
    <w:bookmarkEnd w:id="35"/>
    <w:p w:rsidR="00635579" w:rsidRDefault="00635579"/>
    <w:p w:rsidR="00635579" w:rsidRDefault="00635579">
      <w:bookmarkStart w:id="36" w:name="sub_1007"/>
      <w:r>
        <w:t xml:space="preserve">7. Признание в бухгалтерском учете финансовых активов осуществляется исходя из положений Стандарта, иных нормативных правовых актов, регулирующих ведение бухгалтерского учета и составление бухгалтерской (финансовой) отчетности, с учетом их классификации при признании в одну из групп финансовых активов, указанных в </w:t>
      </w:r>
      <w:hyperlink w:anchor="sub_10062" w:history="1">
        <w:r>
          <w:rPr>
            <w:rStyle w:val="a4"/>
            <w:rFonts w:cs="Arial"/>
          </w:rPr>
          <w:t>пункте 6</w:t>
        </w:r>
      </w:hyperlink>
      <w:r>
        <w:t xml:space="preserve"> Стандарта.</w:t>
      </w:r>
    </w:p>
    <w:bookmarkEnd w:id="36"/>
    <w:p w:rsidR="00635579" w:rsidRDefault="00635579"/>
    <w:p w:rsidR="00635579" w:rsidRDefault="00635579">
      <w:pPr>
        <w:pStyle w:val="1"/>
      </w:pPr>
      <w:bookmarkStart w:id="37" w:name="sub_310"/>
      <w:r>
        <w:t>Признание (принятие к бухгалтерскому учету) и оценка финансовых активов группы "Денежные средства"</w:t>
      </w:r>
    </w:p>
    <w:bookmarkEnd w:id="37"/>
    <w:p w:rsidR="00635579" w:rsidRDefault="00635579"/>
    <w:p w:rsidR="00635579" w:rsidRDefault="00635579">
      <w:bookmarkStart w:id="38" w:name="sub_1008"/>
      <w:r>
        <w:t xml:space="preserve">8. К </w:t>
      </w:r>
      <w:hyperlink w:anchor="sub_1651" w:history="1">
        <w:r>
          <w:rPr>
            <w:rStyle w:val="a4"/>
            <w:rFonts w:cs="Arial"/>
          </w:rPr>
          <w:t>группе</w:t>
        </w:r>
      </w:hyperlink>
      <w:r>
        <w:t xml:space="preserve"> финансовых активов "Денежные средства" относятся:</w:t>
      </w:r>
    </w:p>
    <w:p w:rsidR="00635579" w:rsidRDefault="00635579">
      <w:bookmarkStart w:id="39" w:name="sub_10081"/>
      <w:bookmarkEnd w:id="38"/>
      <w:r>
        <w:t>а) денежные средства в кассе учреждения;</w:t>
      </w:r>
    </w:p>
    <w:p w:rsidR="00635579" w:rsidRDefault="00635579">
      <w:bookmarkStart w:id="40" w:name="sub_10082"/>
      <w:bookmarkEnd w:id="39"/>
      <w:r>
        <w:t>б) денежные средства на лицевых счетах субъекта учета, открытых в органах Федерального казначейства, финансовых органах субъектов Российской Федерации и муниципальных образований;</w:t>
      </w:r>
    </w:p>
    <w:p w:rsidR="00635579" w:rsidRDefault="00635579">
      <w:bookmarkStart w:id="41" w:name="sub_10083"/>
      <w:bookmarkEnd w:id="40"/>
      <w:r>
        <w:t>в) денежные средства на счетах в кредитных организациях, за исключением размещенных на депозитных счетах;</w:t>
      </w:r>
    </w:p>
    <w:p w:rsidR="00635579" w:rsidRDefault="00635579">
      <w:bookmarkStart w:id="42" w:name="sub_10084"/>
      <w:bookmarkEnd w:id="41"/>
      <w:r>
        <w:t>г) денежные средства, размещенные на депозитных счетах по договору банковского вклада на условиях выдачи вклада по первому требованию, а также размещенные на депозитных счетах по договору банковского вклада на условиях возврата вклада по истечении определенного договором срока на период, не превышающий 3 месяца, иные эквиваленты денежных средств.</w:t>
      </w:r>
    </w:p>
    <w:bookmarkEnd w:id="42"/>
    <w:p w:rsidR="00635579" w:rsidRDefault="00635579">
      <w:r>
        <w:t>Не относятся к группе финансовых активов "Денежные средства" денежные средства, в отношении которых имеются ограничения к их использованию (денежные средства на счетах, операции по которым приостановлены, денежные средства на счетах, в отношении которых применены меры по замораживанию (блокированию) денежных средств, иные ограничения по операциям с денежными средствами, а также денежные средства, размещенные на депозитных счетах по договору банковского вклада на условиях возврата вклада по истечении определенного договором срока, на период, превышающий 3 месяца).</w:t>
      </w:r>
    </w:p>
    <w:p w:rsidR="00635579" w:rsidRDefault="00635579">
      <w:r>
        <w:t xml:space="preserve">Порядок оценки денежных средств, размещенных на депозитных счетах на период, превышающий 3 месяца, по договору банковского вклада на условиях возврата вклада по истечении определенного договором срока, регулируется положениями </w:t>
      </w:r>
      <w:hyperlink w:anchor="sub_1017" w:history="1">
        <w:r>
          <w:rPr>
            <w:rStyle w:val="a4"/>
            <w:rFonts w:cs="Arial"/>
          </w:rPr>
          <w:t>пунктов 17-19</w:t>
        </w:r>
      </w:hyperlink>
      <w:r>
        <w:t xml:space="preserve"> Стандарта.</w:t>
      </w:r>
    </w:p>
    <w:p w:rsidR="00635579" w:rsidRDefault="00635579">
      <w:r>
        <w:t>Денежные средства на счетах в кредитных организациях, операции по которым приостановлены, а также денежные средства учреждения на счетах, в отношении которых применены меры по замораживанию (блокированию) денежных средств, подлежат обособленному учету в составе финансовых активов, отражаемых на счетах расчетов по ущербу и иным доходам.</w:t>
      </w:r>
    </w:p>
    <w:p w:rsidR="00635579" w:rsidRDefault="00635579">
      <w:r>
        <w:t xml:space="preserve">Финансовые активы, относящиеся к группе "Денежные средства", при признании оцениваются по номинальной стоимости денежных средств: по стоимости, обозначенной на монете, банкноте, в сумме денежных средств на счете. Иностранная валюта учитывается по </w:t>
      </w:r>
      <w:hyperlink r:id="rId17" w:history="1">
        <w:r>
          <w:rPr>
            <w:rStyle w:val="a4"/>
            <w:rFonts w:cs="Arial"/>
          </w:rPr>
          <w:t>курсу</w:t>
        </w:r>
      </w:hyperlink>
      <w:r>
        <w:t xml:space="preserve"> Центрального банка Российской Федерации, действующему на дату поступления денежных средств.</w:t>
      </w:r>
    </w:p>
    <w:p w:rsidR="00635579" w:rsidRDefault="00635579">
      <w:bookmarkStart w:id="43" w:name="sub_1009"/>
      <w:r>
        <w:t>9. После признания денежные средства отражаются по номинальной стоимости, при этом иностранная валюта пересчитывается в соответствии с требованиями нормативных правовых актов, регулирующих ведение бухгалтерского учета и составление бухгалтерской (финансовой) отчетности по учету влияния изменения курсов иностранных валют</w:t>
      </w:r>
      <w:r>
        <w:rPr>
          <w:vertAlign w:val="superscript"/>
        </w:rPr>
        <w:t> </w:t>
      </w:r>
      <w:hyperlink w:anchor="sub_3333" w:history="1">
        <w:r>
          <w:rPr>
            <w:rStyle w:val="a4"/>
            <w:rFonts w:cs="Arial"/>
            <w:vertAlign w:val="superscript"/>
          </w:rPr>
          <w:t>3</w:t>
        </w:r>
      </w:hyperlink>
      <w:r>
        <w:t>.</w:t>
      </w:r>
    </w:p>
    <w:bookmarkEnd w:id="43"/>
    <w:p w:rsidR="00635579" w:rsidRDefault="00635579"/>
    <w:p w:rsidR="00635579" w:rsidRDefault="00635579">
      <w:pPr>
        <w:pStyle w:val="1"/>
      </w:pPr>
      <w:bookmarkStart w:id="44" w:name="sub_320"/>
      <w:r>
        <w:t>Признание (принятие к бухгалтерскому учету) и оценка финансовых активов группы "Финансовая дебиторская задолженность"</w:t>
      </w:r>
    </w:p>
    <w:bookmarkEnd w:id="44"/>
    <w:p w:rsidR="00635579" w:rsidRDefault="00635579"/>
    <w:p w:rsidR="00635579" w:rsidRDefault="00635579">
      <w:bookmarkStart w:id="45" w:name="sub_1010"/>
      <w:r>
        <w:t xml:space="preserve">10. Дебиторская задолженность признается в бухгалтерском учете и в бухгалтерской (финансовой) отчетности субъекта учета в качестве финансовых активов, классифицируемых по </w:t>
      </w:r>
      <w:hyperlink w:anchor="sub_1652" w:history="1">
        <w:r>
          <w:rPr>
            <w:rStyle w:val="a4"/>
            <w:rFonts w:cs="Arial"/>
          </w:rPr>
          <w:t>группе</w:t>
        </w:r>
      </w:hyperlink>
      <w:r>
        <w:t xml:space="preserve"> "Финансовая дебиторская задолженность", в случае, если ее погашение ожидается денежными средствами и (или) их эквивалентами, а также при условии, что она не относится к </w:t>
      </w:r>
      <w:hyperlink w:anchor="sub_1653" w:history="1">
        <w:r>
          <w:rPr>
            <w:rStyle w:val="a4"/>
            <w:rFonts w:cs="Arial"/>
          </w:rPr>
          <w:t>группе</w:t>
        </w:r>
      </w:hyperlink>
      <w:r>
        <w:t xml:space="preserve"> "Финансовые </w:t>
      </w:r>
      <w:r>
        <w:lastRenderedPageBreak/>
        <w:t>долговые требования".</w:t>
      </w:r>
    </w:p>
    <w:bookmarkEnd w:id="45"/>
    <w:p w:rsidR="00635579" w:rsidRDefault="00635579">
      <w:r>
        <w:t xml:space="preserve">К группе финансовых активов "Финансовая дебиторская задолженность" (далее - финансовая дебиторская задолженность), если иное не предусмотрено </w:t>
      </w:r>
      <w:hyperlink w:anchor="sub_1011" w:history="1">
        <w:r>
          <w:rPr>
            <w:rStyle w:val="a4"/>
            <w:rFonts w:cs="Arial"/>
          </w:rPr>
          <w:t>пунктом 11</w:t>
        </w:r>
      </w:hyperlink>
      <w:r>
        <w:t xml:space="preserve"> Стандарта, относятся:</w:t>
      </w:r>
    </w:p>
    <w:p w:rsidR="00635579" w:rsidRDefault="00635579">
      <w:bookmarkStart w:id="46" w:name="sub_10101"/>
      <w:r>
        <w:t>а) дебиторская задолженность по доходам от собственности;</w:t>
      </w:r>
    </w:p>
    <w:p w:rsidR="00635579" w:rsidRDefault="00635579">
      <w:bookmarkStart w:id="47" w:name="sub_10102"/>
      <w:bookmarkEnd w:id="46"/>
      <w:r>
        <w:t>б) дебиторская задолженность по доходам от оказания платных услуг (работ), компенсаций затрат;</w:t>
      </w:r>
    </w:p>
    <w:p w:rsidR="00635579" w:rsidRDefault="00635579">
      <w:bookmarkStart w:id="48" w:name="sub_10103"/>
      <w:bookmarkEnd w:id="47"/>
      <w:r>
        <w:t>в) иная дебиторская задолженность, удовлетворяющая определению финансовых активов при условии, что она не относится к группе финансовых активов "Финансовые долговые требования".</w:t>
      </w:r>
    </w:p>
    <w:p w:rsidR="00635579" w:rsidRDefault="00635579">
      <w:bookmarkStart w:id="49" w:name="sub_1011"/>
      <w:bookmarkEnd w:id="48"/>
      <w:r>
        <w:t xml:space="preserve">11. К </w:t>
      </w:r>
      <w:hyperlink w:anchor="sub_1652" w:history="1">
        <w:r>
          <w:rPr>
            <w:rStyle w:val="a4"/>
            <w:rFonts w:cs="Arial"/>
          </w:rPr>
          <w:t>группе</w:t>
        </w:r>
      </w:hyperlink>
      <w:r>
        <w:t xml:space="preserve"> финансовых активов "Финансовая дебиторская задолженность" не относится дебиторская задолженность, оцениваемая при признании в сумме ожидаемого поступления полезного потенциала и (или) экономических выгод, либо переданных в порядке предварительной оплаты (авансов) активов, в том числе денежных средств, по:</w:t>
      </w:r>
    </w:p>
    <w:p w:rsidR="00635579" w:rsidRDefault="00635579">
      <w:bookmarkStart w:id="50" w:name="sub_10111"/>
      <w:bookmarkEnd w:id="49"/>
      <w:r>
        <w:t>а) налоговым доходам, таможенным платежам и страховым взносам на обязательное социальное страхование;</w:t>
      </w:r>
    </w:p>
    <w:p w:rsidR="00635579" w:rsidRDefault="00635579">
      <w:bookmarkStart w:id="51" w:name="sub_10112"/>
      <w:bookmarkEnd w:id="50"/>
      <w:r>
        <w:t>б) оплате штрафов, пеней, неустоек, возмещений ущерба;</w:t>
      </w:r>
    </w:p>
    <w:p w:rsidR="00635579" w:rsidRDefault="00635579">
      <w:bookmarkStart w:id="52" w:name="sub_10113"/>
      <w:bookmarkEnd w:id="51"/>
      <w:r>
        <w:t>в) безвозмездным денежным поступлениям текущего (капитального) характера;</w:t>
      </w:r>
    </w:p>
    <w:p w:rsidR="00635579" w:rsidRDefault="00635579">
      <w:bookmarkStart w:id="53" w:name="sub_10114"/>
      <w:bookmarkEnd w:id="52"/>
      <w:r>
        <w:t>г) доходам от принудительного изъятия;</w:t>
      </w:r>
    </w:p>
    <w:p w:rsidR="00635579" w:rsidRDefault="00635579">
      <w:bookmarkStart w:id="54" w:name="sub_10115"/>
      <w:bookmarkEnd w:id="53"/>
      <w:r>
        <w:t>д) дебиторская задолженность по доходам к предъявлению;</w:t>
      </w:r>
    </w:p>
    <w:p w:rsidR="00635579" w:rsidRDefault="00635579">
      <w:bookmarkStart w:id="55" w:name="sub_10116"/>
      <w:bookmarkEnd w:id="54"/>
      <w:r>
        <w:t>е) выданным авансам;</w:t>
      </w:r>
    </w:p>
    <w:p w:rsidR="00635579" w:rsidRDefault="00635579">
      <w:bookmarkStart w:id="56" w:name="sub_10117"/>
      <w:bookmarkEnd w:id="55"/>
      <w:r>
        <w:t>ж) расчетам с подотчетными лицами;</w:t>
      </w:r>
    </w:p>
    <w:p w:rsidR="00635579" w:rsidRDefault="00635579">
      <w:bookmarkStart w:id="57" w:name="sub_10118"/>
      <w:bookmarkEnd w:id="56"/>
      <w:r>
        <w:t>з) ущербу и иным доходам, погашаемая не денежными средствами (не предусмотрено погашение (исполнение) задолженности денежными средствами и (или) их эквивалентами);</w:t>
      </w:r>
    </w:p>
    <w:p w:rsidR="00635579" w:rsidRDefault="00635579">
      <w:bookmarkStart w:id="58" w:name="sub_10119"/>
      <w:bookmarkEnd w:id="57"/>
      <w:r>
        <w:t>и) платежам в бюджеты;</w:t>
      </w:r>
    </w:p>
    <w:p w:rsidR="00635579" w:rsidRDefault="00635579">
      <w:bookmarkStart w:id="59" w:name="sub_101110"/>
      <w:bookmarkEnd w:id="58"/>
      <w:r>
        <w:t>к) консолидируемым (внутриведомственным) расчетам;</w:t>
      </w:r>
    </w:p>
    <w:p w:rsidR="00635579" w:rsidRDefault="00635579">
      <w:bookmarkStart w:id="60" w:name="sub_101111"/>
      <w:bookmarkEnd w:id="59"/>
      <w:r>
        <w:t>л) прочим расчетам с дебиторами, погашаемая не денежными средствами.</w:t>
      </w:r>
    </w:p>
    <w:p w:rsidR="00635579" w:rsidRDefault="00635579">
      <w:bookmarkStart w:id="61" w:name="sub_1012"/>
      <w:bookmarkEnd w:id="60"/>
      <w:r>
        <w:t>12. Финансовая дебиторская задолженность при признании оценивается:</w:t>
      </w:r>
    </w:p>
    <w:p w:rsidR="00635579" w:rsidRDefault="00635579">
      <w:bookmarkStart w:id="62" w:name="sub_10121"/>
      <w:bookmarkEnd w:id="61"/>
      <w:r>
        <w:t>а) финансовая дебиторская задолженность, относящаяся к краткосрочным активам, - в размере ожидаемых согласно условиям соответствующих договоров (соглашений) сумм поступлений денежных средств и (или) их эквивалентов;</w:t>
      </w:r>
    </w:p>
    <w:p w:rsidR="00635579" w:rsidRDefault="00635579">
      <w:bookmarkStart w:id="63" w:name="sub_10122"/>
      <w:bookmarkEnd w:id="62"/>
      <w:r>
        <w:t>б) финансовая дебиторская задолженность, возникающая по договорам (соглашениям) между бюджетами и (или) организациями бюджетной сферы, договорам операционной аренды и иным долгосрочным договорам подряда, оказания услуг, относящаяся к долгосрочным активам, - в размере ожидаемых денежных поступлений, установленных соответствующим договором (соглашением);</w:t>
      </w:r>
    </w:p>
    <w:p w:rsidR="00635579" w:rsidRDefault="00635579">
      <w:pPr>
        <w:pStyle w:val="a6"/>
        <w:rPr>
          <w:color w:val="000000"/>
          <w:sz w:val="16"/>
          <w:szCs w:val="16"/>
        </w:rPr>
      </w:pPr>
      <w:bookmarkStart w:id="64" w:name="sub_10123"/>
      <w:bookmarkEnd w:id="63"/>
      <w:r>
        <w:rPr>
          <w:color w:val="000000"/>
          <w:sz w:val="16"/>
          <w:szCs w:val="16"/>
        </w:rPr>
        <w:t>ГАРАНТ:</w:t>
      </w:r>
    </w:p>
    <w:bookmarkEnd w:id="64"/>
    <w:p w:rsidR="00635579" w:rsidRDefault="00635579">
      <w:pPr>
        <w:pStyle w:val="a6"/>
      </w:pPr>
      <w:r>
        <w:t xml:space="preserve">Абзац первый подпункта "в" </w:t>
      </w:r>
      <w:hyperlink w:anchor="sub_2" w:history="1">
        <w:r>
          <w:rPr>
            <w:rStyle w:val="a4"/>
            <w:rFonts w:cs="Arial"/>
          </w:rPr>
          <w:t>применяется</w:t>
        </w:r>
      </w:hyperlink>
      <w:r>
        <w:t xml:space="preserve"> при ведении бюджетного учета, бухгалтерского учета государственных (муниципальных) бюджетных и автономных учреждений с 1 января 2023 г., составлении бюджетной отчетности, бухгалтерской (финансовой) отчетности государственных (муниципальных) бюджетных и автономных учреждений начиная с отчетности 2023 г.</w:t>
      </w:r>
    </w:p>
    <w:p w:rsidR="00635579" w:rsidRDefault="00635579">
      <w:r>
        <w:t>в) иная финансовая дебиторская задолженность, относящаяся к долгосрочным активам (далее - долгосрочная финансовая дебиторская задолженность), - в размере дисконтированной стоимости всех будущих денежных поступлений.</w:t>
      </w:r>
    </w:p>
    <w:p w:rsidR="00635579" w:rsidRDefault="00635579">
      <w:r>
        <w:t xml:space="preserve">В качестве ставки дисконтирования для долгосрочной финансовой дебиторской задолженности, за исключением долгосрочной финансовой дебиторской задолженности по договорам финансовой аренды, используется </w:t>
      </w:r>
      <w:hyperlink r:id="rId18" w:history="1">
        <w:r>
          <w:rPr>
            <w:rStyle w:val="a4"/>
            <w:rFonts w:cs="Arial"/>
          </w:rPr>
          <w:t>ключевая ставка</w:t>
        </w:r>
      </w:hyperlink>
      <w:r>
        <w:t xml:space="preserve"> Центрального банка </w:t>
      </w:r>
      <w:r>
        <w:lastRenderedPageBreak/>
        <w:t>Российской Федерации, действующая на дату признания соответствующей задолженности. В качестве ставки дисконтирования для долгосрочной финансовой дебиторской задолженности по договорам финансовой аренды используется процентная ставка, заложенная в арендных платежах</w:t>
      </w:r>
      <w:r>
        <w:rPr>
          <w:vertAlign w:val="superscript"/>
        </w:rPr>
        <w:t> </w:t>
      </w:r>
      <w:hyperlink w:anchor="sub_4444" w:history="1">
        <w:r>
          <w:rPr>
            <w:rStyle w:val="a4"/>
            <w:rFonts w:cs="Arial"/>
            <w:vertAlign w:val="superscript"/>
          </w:rPr>
          <w:t>4</w:t>
        </w:r>
      </w:hyperlink>
      <w:r>
        <w:t>.</w:t>
      </w:r>
    </w:p>
    <w:p w:rsidR="00635579" w:rsidRDefault="00635579">
      <w:bookmarkStart w:id="65" w:name="sub_1013"/>
      <w:r>
        <w:t>13. Финансовая дебиторская задолженность после признания учитывается:</w:t>
      </w:r>
    </w:p>
    <w:p w:rsidR="00635579" w:rsidRDefault="00635579">
      <w:bookmarkStart w:id="66" w:name="sub_10131"/>
      <w:bookmarkEnd w:id="65"/>
      <w:r>
        <w:t>а) относящаяся к краткосрочным финансовым активам и (или) возникающая по договорам (соглашениям) между бюджетами и (или) организациями бюджетной сферы, относящаяся к долгосрочным финансовым активам, - по первоначальной стоимости, уменьшенной на суммы ее погашения (исполнения);</w:t>
      </w:r>
    </w:p>
    <w:p w:rsidR="00635579" w:rsidRDefault="00635579">
      <w:bookmarkStart w:id="67" w:name="sub_10132"/>
      <w:bookmarkEnd w:id="66"/>
      <w:r>
        <w:t>б) долгосрочная финансовая дебиторская задолженность - по первоначальной стоимости, уменьшенной на суммы ее погашения (исполнения) и увеличенной на суммы процентных доходов, начисленных на конец отчетного периода.</w:t>
      </w:r>
    </w:p>
    <w:bookmarkEnd w:id="67"/>
    <w:p w:rsidR="00635579" w:rsidRDefault="00635579"/>
    <w:p w:rsidR="00635579" w:rsidRDefault="00635579">
      <w:pPr>
        <w:pStyle w:val="1"/>
      </w:pPr>
      <w:bookmarkStart w:id="68" w:name="sub_330"/>
      <w:r>
        <w:t>Признание (принятие к бухгалтерскому учету) и оценка финансовых активов группы "Финансовые долговые требования"</w:t>
      </w:r>
    </w:p>
    <w:bookmarkEnd w:id="68"/>
    <w:p w:rsidR="00635579" w:rsidRDefault="00635579"/>
    <w:p w:rsidR="00635579" w:rsidRDefault="00635579">
      <w:bookmarkStart w:id="69" w:name="sub_1014"/>
      <w:r>
        <w:t xml:space="preserve">14. Задолженность по денежным обязательствам перед публично-правовым образованием (субъектом учета) по возврату предоставленных на возвратной основе денежных средств, а также при условии предоставления средств на возмездной основе, платы за пользование ими, относящаяся к финансовым активам, признается в бухгалтерском учете и в бухгалтерской (финансовой) отчетности субъекта учета в качестве финансовых активов, классифицируемых по </w:t>
      </w:r>
      <w:hyperlink w:anchor="sub_1653" w:history="1">
        <w:r>
          <w:rPr>
            <w:rStyle w:val="a4"/>
            <w:rFonts w:cs="Arial"/>
          </w:rPr>
          <w:t>группе</w:t>
        </w:r>
      </w:hyperlink>
      <w:r>
        <w:t xml:space="preserve"> "Финансовые долговые требования".</w:t>
      </w:r>
    </w:p>
    <w:bookmarkEnd w:id="69"/>
    <w:p w:rsidR="00635579" w:rsidRDefault="00635579">
      <w:r>
        <w:t>К группе финансовых активов "Финансовые долговые требования" (далее - финансовые долговые требования) относится дебиторская задолженность по:</w:t>
      </w:r>
    </w:p>
    <w:p w:rsidR="00635579" w:rsidRDefault="00635579">
      <w:bookmarkStart w:id="70" w:name="sub_10141"/>
      <w:r>
        <w:t>а) бюджетным кредитам;</w:t>
      </w:r>
    </w:p>
    <w:p w:rsidR="00635579" w:rsidRDefault="00635579">
      <w:bookmarkStart w:id="71" w:name="sub_10142"/>
      <w:bookmarkEnd w:id="70"/>
      <w:r>
        <w:t>б) предоставленным учреждениями займам, микрозаймам, ссудам (долговым требованиям учреждений);</w:t>
      </w:r>
    </w:p>
    <w:p w:rsidR="00635579" w:rsidRDefault="00635579">
      <w:bookmarkStart w:id="72" w:name="sub_10143"/>
      <w:bookmarkEnd w:id="71"/>
      <w:r>
        <w:t>в) иным долговым требованиям, включая бюджетные ссуды;</w:t>
      </w:r>
    </w:p>
    <w:p w:rsidR="00635579" w:rsidRDefault="00635579">
      <w:bookmarkStart w:id="73" w:name="sub_10144"/>
      <w:bookmarkEnd w:id="72"/>
      <w:r>
        <w:t>г) сделкам РЕПО.</w:t>
      </w:r>
    </w:p>
    <w:p w:rsidR="00635579" w:rsidRDefault="00635579">
      <w:bookmarkStart w:id="74" w:name="sub_1015"/>
      <w:bookmarkEnd w:id="73"/>
      <w:r>
        <w:t>15. Финансовые долговые требования при признании оцениваются по первоначальной стоимости.</w:t>
      </w:r>
    </w:p>
    <w:bookmarkEnd w:id="74"/>
    <w:p w:rsidR="00635579" w:rsidRDefault="00635579">
      <w:r>
        <w:t>Первоначальная стоимость финансовых долговых требований определяется в сумме, предусмотренной соответствующим договором (соглашением) (условиями выпуска векселя, проспектом эмиссии, размещения облигаций, условиями сделки РЕПО), но не более фактической суммы переданных денежных средств или иных активов на момент возникновения актива - на момент признания финансовых активов.</w:t>
      </w:r>
    </w:p>
    <w:p w:rsidR="00635579" w:rsidRDefault="00635579">
      <w:bookmarkStart w:id="75" w:name="sub_1016"/>
      <w:r>
        <w:t>16. Финансовые долговые требования после их признания в бухгалтерском учете учитываются по их первоначальной стоимости, увеличенной на суммы начисленных на конец отчетного периода процентов, рассчитанных с применением процентной ставки по соответствующему договору (соглашению, сделке РЕПО), и уменьшенной на суммы погашения (исполнения) основного долга и (или) начисленных процентов, а также на суммы признанных убытков от обесценения указанных финансовых активов.</w:t>
      </w:r>
    </w:p>
    <w:bookmarkEnd w:id="75"/>
    <w:p w:rsidR="00635579" w:rsidRDefault="00635579">
      <w:pPr>
        <w:pStyle w:val="a6"/>
        <w:rPr>
          <w:color w:val="000000"/>
          <w:sz w:val="16"/>
          <w:szCs w:val="16"/>
        </w:rPr>
      </w:pPr>
      <w:r>
        <w:rPr>
          <w:color w:val="000000"/>
          <w:sz w:val="16"/>
          <w:szCs w:val="16"/>
        </w:rPr>
        <w:t>ГАРАНТ:</w:t>
      </w:r>
    </w:p>
    <w:p w:rsidR="00635579" w:rsidRDefault="00635579">
      <w:pPr>
        <w:pStyle w:val="a6"/>
      </w:pPr>
      <w:bookmarkStart w:id="76" w:name="sub_10162"/>
      <w:r>
        <w:t xml:space="preserve">Абзац второй пункта 16 </w:t>
      </w:r>
      <w:hyperlink w:anchor="sub_2" w:history="1">
        <w:r>
          <w:rPr>
            <w:rStyle w:val="a4"/>
            <w:rFonts w:cs="Arial"/>
          </w:rPr>
          <w:t>применяется</w:t>
        </w:r>
      </w:hyperlink>
      <w:r>
        <w:t xml:space="preserve"> при ведении бюджетного учета, бухгалтерского учета государственных (муниципальных) бюджетных и автономных учреждений с 1 января 2023 г., составлении бюджетной отчетности, бухгалтерской (финансовой) отчетности государственных (муниципальных) бюджетных и автономных учреждений начиная с отчетности 2023 г.</w:t>
      </w:r>
    </w:p>
    <w:bookmarkEnd w:id="76"/>
    <w:p w:rsidR="00635579" w:rsidRDefault="00635579">
      <w:r>
        <w:lastRenderedPageBreak/>
        <w:t xml:space="preserve">В случае предоставления средств на возвратной основе на срок более 12 месяцев финансовые долговые требования после их признания в бухгалтерском учете учитываются по их первоначальной стоимости, увеличенной на суммы начисленных на конец отчетного периода процентов от дисконтированной стоимости всех будущих денежных поступлений, рассчитанных с применением действующей на дату признания долгосрочного долгового требования </w:t>
      </w:r>
      <w:hyperlink r:id="rId19" w:history="1">
        <w:r>
          <w:rPr>
            <w:rStyle w:val="a4"/>
            <w:rFonts w:cs="Arial"/>
          </w:rPr>
          <w:t>ключевой ставки</w:t>
        </w:r>
      </w:hyperlink>
      <w:r>
        <w:t xml:space="preserve"> Центрального банка Российской Федерации, и уменьшенной на суммы погашения (исполнения) суммы основного долга и (или) начисленных процентов, а также на суммы признанных убытков от обесценения указанных финансовых активов.</w:t>
      </w:r>
    </w:p>
    <w:p w:rsidR="00635579" w:rsidRDefault="00635579"/>
    <w:p w:rsidR="00635579" w:rsidRDefault="00635579">
      <w:pPr>
        <w:pStyle w:val="1"/>
      </w:pPr>
      <w:bookmarkStart w:id="77" w:name="sub_340"/>
      <w:r>
        <w:t>Признание (принятие к бухгалтерскому учету) и оценка финансовых активов группы "Финансовые активы, удерживаемые до погашения"</w:t>
      </w:r>
    </w:p>
    <w:bookmarkEnd w:id="77"/>
    <w:p w:rsidR="00635579" w:rsidRDefault="00635579"/>
    <w:p w:rsidR="00635579" w:rsidRDefault="00635579">
      <w:bookmarkStart w:id="78" w:name="sub_1017"/>
      <w:r>
        <w:t xml:space="preserve">17. Финансовые активы с установленными (фиксированными или расчетными) платежами и фиксированным сроком погашения, которыми субъект учета намерен владеть до наступления срока погашения, включая денежные средства, размещенные по договору банковского вклада на условиях возврата вклада по истечении определенного договором срока, на период, превышающий 3 месяца, признаются в бухгалтерском учете и в бухгалтерской (финансовой) отчетности в качестве финансовых активов, классифицируемых по </w:t>
      </w:r>
      <w:hyperlink w:anchor="sub_1654" w:history="1">
        <w:r>
          <w:rPr>
            <w:rStyle w:val="a4"/>
            <w:rFonts w:cs="Arial"/>
          </w:rPr>
          <w:t>группе</w:t>
        </w:r>
      </w:hyperlink>
      <w:r>
        <w:t xml:space="preserve"> "Финансовые активы, удерживаемые до погашения".</w:t>
      </w:r>
    </w:p>
    <w:bookmarkEnd w:id="78"/>
    <w:p w:rsidR="00635579" w:rsidRDefault="00635579">
      <w:r>
        <w:t>К группе финансовых активов "Финансовые активы, удерживаемые до погашения" (далее - финансовые активы, удерживаемые до погашения) относятся:</w:t>
      </w:r>
    </w:p>
    <w:p w:rsidR="00635579" w:rsidRDefault="00635579">
      <w:bookmarkStart w:id="79" w:name="sub_10171"/>
      <w:r>
        <w:t>а) денежные средства, размещенные на депозитных счетах по договору банковского вклада на условиях возврата вклада по истечении определенного договором срока на период, превышающий 3 месяца;</w:t>
      </w:r>
    </w:p>
    <w:p w:rsidR="00635579" w:rsidRDefault="00635579">
      <w:bookmarkStart w:id="80" w:name="sub_10172"/>
      <w:bookmarkEnd w:id="79"/>
      <w:r>
        <w:t>б) долговые ценные бумаги (облигации, векселя) при условии, что субъект учета планирует удерживать их до срока погашения.</w:t>
      </w:r>
    </w:p>
    <w:p w:rsidR="00635579" w:rsidRDefault="00635579">
      <w:bookmarkStart w:id="81" w:name="sub_1018"/>
      <w:bookmarkEnd w:id="80"/>
      <w:r>
        <w:t>18. Финансовые активы, удерживаемые до погашения, при признании оцениваются по первоначальной стоимости.</w:t>
      </w:r>
    </w:p>
    <w:bookmarkEnd w:id="81"/>
    <w:p w:rsidR="00635579" w:rsidRDefault="00635579">
      <w:r>
        <w:t>Первоначальной стоимостью финансовых активов, удерживаемых до погашения, в виде денежных средств, размещенных на депозитных счетах по договору банковского вклада на условиях возврата вклада по истечении определенного договором срока на период, превышающий 3 месяца, является фактическая сумма денежных средств, размещенных на депозитных счетах.</w:t>
      </w:r>
    </w:p>
    <w:p w:rsidR="00635579" w:rsidRDefault="00635579">
      <w:r>
        <w:t>Первоначальной стоимостью финансовых активов, удерживаемых до погашения, в виде долговых ценных бумаг (облигаций, векселей), приобретенных в результате обменных операций, является фактическая стоимость приобретения, предусмотренная соответствующим договором (соглашением), увеличенная на сумму затрат, непосредственно связанных с приобретением указанного финансового актива.</w:t>
      </w:r>
    </w:p>
    <w:p w:rsidR="00635579" w:rsidRDefault="00635579">
      <w:r>
        <w:t>Первоначальная стоимость финансовых активов, удерживаемых до погашения, в виде долговых ценных бумаг (облигаций, векселей), приобретенных в результате необменных операций, если иное не предусмотрено нормативными правовыми актами, регулирующими ведение бухгалтерского учета и составление бухгалтерской (финансовой) отчетности, определяется:</w:t>
      </w:r>
    </w:p>
    <w:p w:rsidR="00635579" w:rsidRDefault="00635579">
      <w:bookmarkStart w:id="82" w:name="sub_10181"/>
      <w:r>
        <w:t>а) для финансовых активов, удерживаемых до погашения, обращающихся на организованном рынке ценных бумаг, - в размере стоимости, установленной на организованном рынке ценных бумаг на дату приобретения;</w:t>
      </w:r>
    </w:p>
    <w:p w:rsidR="00635579" w:rsidRDefault="00635579">
      <w:bookmarkStart w:id="83" w:name="sub_10182"/>
      <w:bookmarkEnd w:id="82"/>
      <w:r>
        <w:t xml:space="preserve">б) для финансовых активов, удерживаемых до погашения, не обращающихся на </w:t>
      </w:r>
      <w:r>
        <w:lastRenderedPageBreak/>
        <w:t>организованном рынке ценных бумаг, - в размере справедливой стоимости, определяемой методом рыночных цен.</w:t>
      </w:r>
    </w:p>
    <w:bookmarkEnd w:id="83"/>
    <w:p w:rsidR="00635579" w:rsidRDefault="00635579">
      <w:r>
        <w:t>В случае если финансовые активы, удерживаемые до погашения, в виде долговых ценных бумаг (облигаций, векселей), приобретенные путем необменной операции, не могут быть оценены по справедливой стоимости, оценка их первоначальной стоимости производится по стоимости, по которой данный актив учитывался у предыдущего правообладателя, при отсутствии информации о такой стоимости - по номинальной стоимости полученных ценных бумаг.</w:t>
      </w:r>
    </w:p>
    <w:p w:rsidR="00635579" w:rsidRDefault="00635579">
      <w:r>
        <w:t>Финансовые активы, удерживаемые до погашения, в виде долговых ценных бумаг (облигаций, векселей), полученные субъектом учета от иной организации бюджетной сферы, подлежат признанию в бухгалтерском учете в оценке, определенной передающей стороной, - по стоимости, отраженной в передаточных документах.</w:t>
      </w:r>
    </w:p>
    <w:p w:rsidR="00635579" w:rsidRDefault="00635579">
      <w:bookmarkStart w:id="84" w:name="sub_1019"/>
      <w:r>
        <w:t>19. После признания финансовые активы, удерживаемые до погашения, учитываются:</w:t>
      </w:r>
    </w:p>
    <w:p w:rsidR="00635579" w:rsidRDefault="00635579">
      <w:bookmarkStart w:id="85" w:name="sub_10191"/>
      <w:bookmarkEnd w:id="84"/>
      <w:r>
        <w:t>а) денежные средства, размещенные на депозитных счетах по договору банковского вклада на условиях возврата вклада по истечении определенного договором срока на период более 3 месяцев, - по первоначальной стоимости указанных активов, увеличенной на суммы начисленных на конец отчетного периода процентов, рассчитанных с применением процентной ставки по соответствующему договору, и уменьшенной на суммы признанных убытков от обесценения указанных финансовых активов;</w:t>
      </w:r>
    </w:p>
    <w:p w:rsidR="00635579" w:rsidRDefault="00635579">
      <w:bookmarkStart w:id="86" w:name="sub_10192"/>
      <w:bookmarkEnd w:id="85"/>
      <w:r>
        <w:t>б) долговые ценные бумаги (облигации, векселя) - по первоначальной стоимости указанных ценных бумаг, увеличенной на суммы начисленных на конец отчетного периода процентов, рассчитанных с применением процентной ставки по соответствующим ценным бумагам, и уменьшенной на суммы погашения (исполнения) начисленных процентов, а также на суммы признанных убытков от обесценения указанных финансовых активов.</w:t>
      </w:r>
    </w:p>
    <w:bookmarkEnd w:id="86"/>
    <w:p w:rsidR="00635579" w:rsidRDefault="00635579"/>
    <w:p w:rsidR="00635579" w:rsidRDefault="00635579">
      <w:pPr>
        <w:pStyle w:val="1"/>
      </w:pPr>
      <w:bookmarkStart w:id="87" w:name="sub_350"/>
      <w:r>
        <w:t>Признание (принятие к бухгалтерскому учету) и оценка финансовых активов группы "Финансовые активы, предназначенные для перепродажи"</w:t>
      </w:r>
    </w:p>
    <w:bookmarkEnd w:id="87"/>
    <w:p w:rsidR="00635579" w:rsidRDefault="00635579"/>
    <w:p w:rsidR="00635579" w:rsidRDefault="00635579">
      <w:bookmarkStart w:id="88" w:name="sub_1020"/>
      <w:r>
        <w:t xml:space="preserve">20. Ценные бумаги, приобретенные с целью перепродажи и получения дохода в результате благоприятных изменений рыночных цен, признаются в бухгалтерском учете и в бухгалтерской (финансовой) отчетности в качестве финансовых активов, классифицируемых по </w:t>
      </w:r>
      <w:hyperlink w:anchor="sub_1655" w:history="1">
        <w:r>
          <w:rPr>
            <w:rStyle w:val="a4"/>
            <w:rFonts w:cs="Arial"/>
          </w:rPr>
          <w:t>группе</w:t>
        </w:r>
      </w:hyperlink>
      <w:r>
        <w:t xml:space="preserve"> "Финансовые активы, предназначенные для перепродажи".</w:t>
      </w:r>
    </w:p>
    <w:bookmarkEnd w:id="88"/>
    <w:p w:rsidR="00635579" w:rsidRDefault="00635579">
      <w:r>
        <w:t>К группе финансовых активов "Финансовые активы, предназначенные для перепродажи" (далее - финансовые активы, предназначенные для перепродажи) относятся:</w:t>
      </w:r>
    </w:p>
    <w:p w:rsidR="00635579" w:rsidRDefault="00635579">
      <w:bookmarkStart w:id="89" w:name="sub_10201"/>
      <w:r>
        <w:t>а) облигации;</w:t>
      </w:r>
    </w:p>
    <w:p w:rsidR="00635579" w:rsidRDefault="00635579">
      <w:bookmarkStart w:id="90" w:name="sub_10202"/>
      <w:bookmarkEnd w:id="89"/>
      <w:r>
        <w:t>б) векселя;</w:t>
      </w:r>
    </w:p>
    <w:p w:rsidR="00635579" w:rsidRDefault="00635579">
      <w:bookmarkStart w:id="91" w:name="sub_10203"/>
      <w:bookmarkEnd w:id="90"/>
      <w:r>
        <w:t>в) акции;</w:t>
      </w:r>
    </w:p>
    <w:p w:rsidR="00635579" w:rsidRDefault="00635579">
      <w:bookmarkStart w:id="92" w:name="sub_10204"/>
      <w:bookmarkEnd w:id="91"/>
      <w:r>
        <w:t>г) иные ценные бумаги, кроме акций.</w:t>
      </w:r>
    </w:p>
    <w:p w:rsidR="00635579" w:rsidRDefault="00635579">
      <w:bookmarkStart w:id="93" w:name="sub_1021"/>
      <w:bookmarkEnd w:id="92"/>
      <w:r>
        <w:t>21. Финансовые активы, предназначенные для перепродажи, при признании оцениваются по первоначальной стоимости.</w:t>
      </w:r>
    </w:p>
    <w:bookmarkEnd w:id="93"/>
    <w:p w:rsidR="00635579" w:rsidRDefault="00635579">
      <w:r>
        <w:t xml:space="preserve">Первоначальной стоимостью финансовых активов, предназначенных для перепродажи, приобретенных в результате обменных операций, является фактическая стоимость приобретения, предусмотренная соответствующим договором (соглашением). Суммы затрат, непосредственно связанных с приобретением указанных </w:t>
      </w:r>
      <w:r>
        <w:lastRenderedPageBreak/>
        <w:t>финансовых активов, отражаются в составе текущих расходов отчетного финансового периода.</w:t>
      </w:r>
    </w:p>
    <w:p w:rsidR="00635579" w:rsidRDefault="00635579">
      <w:r>
        <w:t>Первоначальная стоимость финансовых активов, предназначенных для перепродажи, приобретенных в результате необменных операций, если иное не предусмотрено нормативными правовыми актами, регулирующими ведение бухгалтерского учета и составление бухгалтерской (финансовой) отчетности, определяется:</w:t>
      </w:r>
    </w:p>
    <w:p w:rsidR="00635579" w:rsidRDefault="00635579">
      <w:bookmarkStart w:id="94" w:name="sub_10211"/>
      <w:r>
        <w:t>а) для финансовых активов, предназначенных для перепродажи, обращающихся на организованном рынке ценных бумаг, - в размере стоимости, установленной на организованном рынке ценных бумаг на дату приобретения;</w:t>
      </w:r>
    </w:p>
    <w:p w:rsidR="00635579" w:rsidRDefault="00635579">
      <w:bookmarkStart w:id="95" w:name="sub_10212"/>
      <w:bookmarkEnd w:id="94"/>
      <w:r>
        <w:t>б) для финансовых активов, предназначенных для перепродажи, не обращающихся на организованном рынке ценных бумаг, - в размере справедливой стоимости, определяемой методом рыночных цен.</w:t>
      </w:r>
    </w:p>
    <w:bookmarkEnd w:id="95"/>
    <w:p w:rsidR="00635579" w:rsidRDefault="00635579">
      <w:r>
        <w:t>В случае если финансовые активы, предназначенные для перепродажи, приобретенные путем необменной операции, не могут быть оценены по справедливой стоимости, оценка их первоначальной стоимости производится по стоимости, по которой данный актив учитывался у предыдущего правообладателя, при отсутствии информации о такой стоимости, - по номинальной стоимости полученных ценных бумаг.</w:t>
      </w:r>
    </w:p>
    <w:p w:rsidR="00635579" w:rsidRDefault="00635579">
      <w:r>
        <w:t>Финансовые активы, предназначенные для перепродажи, полученные субъектом учета от иной организации бюджетной сферы, подлежат признанию в бухгалтерском учете в оценке, определенной передающей стороной, - по стоимости, отраженной в передаточных документах.</w:t>
      </w:r>
    </w:p>
    <w:p w:rsidR="00635579" w:rsidRDefault="00635579">
      <w:bookmarkStart w:id="96" w:name="sub_1022"/>
      <w:r>
        <w:t>22. После признания финансовые активы, предназначенные для перепродажи, учитываются по справедливой стоимости на каждую отчетную дату до момента прекращения их признания. При этом результат от переоценки справедливой стоимости отражается в составе финансового результата текущего отчетного периода.</w:t>
      </w:r>
    </w:p>
    <w:bookmarkEnd w:id="96"/>
    <w:p w:rsidR="00635579" w:rsidRDefault="00635579">
      <w:r>
        <w:t>Справедливая стоимость финансовых активов, предназначенных для перепродажи, определяется:</w:t>
      </w:r>
    </w:p>
    <w:p w:rsidR="00635579" w:rsidRDefault="00635579">
      <w:bookmarkStart w:id="97" w:name="sub_10221"/>
      <w:r>
        <w:t>а) для финансовых активов, предназначенных для перепродажи, обращающихся на организованном рынке ценных бумаг, - в размере стоимости, установленной на организованном рынке ценных бумаг на конец отчетного периода;</w:t>
      </w:r>
    </w:p>
    <w:p w:rsidR="00635579" w:rsidRDefault="00635579">
      <w:bookmarkStart w:id="98" w:name="sub_10222"/>
      <w:bookmarkEnd w:id="97"/>
      <w:r>
        <w:t>б) для финансовых активов, предназначенных для перепродажи, не обращающихся на организованном рынке ценных бумаг, - методом рыночных цен.</w:t>
      </w:r>
    </w:p>
    <w:bookmarkEnd w:id="98"/>
    <w:p w:rsidR="00635579" w:rsidRDefault="00635579">
      <w:r>
        <w:t>Финансовые активы, предназначенные для перепродажи, по которым на отчетную дату невозможно достоверно определить справедливую стоимость, учитываются по первоначальной стоимости за вычетом убытков от обесценения.</w:t>
      </w:r>
    </w:p>
    <w:p w:rsidR="00635579" w:rsidRDefault="00635579"/>
    <w:p w:rsidR="00635579" w:rsidRDefault="00635579">
      <w:pPr>
        <w:pStyle w:val="1"/>
      </w:pPr>
      <w:bookmarkStart w:id="99" w:name="sub_360"/>
      <w:r>
        <w:t>Признание (принятие к бухгалтерскому учету) и оценка финансовых активов группы "Финансовые активы, предназначенные для получения доходов от участия"</w:t>
      </w:r>
    </w:p>
    <w:bookmarkEnd w:id="99"/>
    <w:p w:rsidR="00635579" w:rsidRDefault="00635579"/>
    <w:p w:rsidR="00635579" w:rsidRDefault="00635579">
      <w:bookmarkStart w:id="100" w:name="sub_1023"/>
      <w:r>
        <w:t xml:space="preserve">23. Финансовые активы, целью приобретения (владения) которых является получение полезного потенциала и (или) экономических выгод от объекта инвестирования (доходов от участия) в результате возникновения обусловленного договором (соглашением) права Российской Федерации, субъекта Российской Федерации, муниципального образования (субъекта учета) на получение доли активов организации, остающихся после вычета всех ее обязательств (долевого инструмента), признаются в бухгалтерском учете и в бухгалтерской (финансовой) отчетности в качестве финансовых активов, классифицируемых по </w:t>
      </w:r>
      <w:hyperlink w:anchor="sub_1656" w:history="1">
        <w:r>
          <w:rPr>
            <w:rStyle w:val="a4"/>
            <w:rFonts w:cs="Arial"/>
          </w:rPr>
          <w:t>группе</w:t>
        </w:r>
      </w:hyperlink>
      <w:r>
        <w:t xml:space="preserve"> "Финансовые активы, </w:t>
      </w:r>
      <w:r>
        <w:lastRenderedPageBreak/>
        <w:t>предназначенные для получения доходов от участия".</w:t>
      </w:r>
    </w:p>
    <w:bookmarkEnd w:id="100"/>
    <w:p w:rsidR="00635579" w:rsidRDefault="00635579">
      <w:r>
        <w:t>К группе финансовых активов "Финансовые активы, предназначенные для получения доходов от участия" (далее - финансовые активы, предназначенные для получения доходов от участия) относятся:</w:t>
      </w:r>
    </w:p>
    <w:p w:rsidR="00635579" w:rsidRDefault="00635579">
      <w:bookmarkStart w:id="101" w:name="sub_10231"/>
      <w:r>
        <w:t>а) акции;</w:t>
      </w:r>
    </w:p>
    <w:p w:rsidR="00635579" w:rsidRDefault="00635579">
      <w:bookmarkStart w:id="102" w:name="sub_10232"/>
      <w:bookmarkEnd w:id="101"/>
      <w:r>
        <w:t>б) участие в уставном фонде государственных (муниципальных) предприятий;</w:t>
      </w:r>
    </w:p>
    <w:p w:rsidR="00635579" w:rsidRDefault="00635579">
      <w:bookmarkStart w:id="103" w:name="sub_10233"/>
      <w:bookmarkEnd w:id="102"/>
      <w:r>
        <w:t>в) участие в государственных (муниципальных) учреждениях;</w:t>
      </w:r>
    </w:p>
    <w:p w:rsidR="00635579" w:rsidRDefault="00635579">
      <w:bookmarkStart w:id="104" w:name="sub_10234"/>
      <w:bookmarkEnd w:id="103"/>
      <w:r>
        <w:t>г) иные формы участия в капитале;</w:t>
      </w:r>
    </w:p>
    <w:p w:rsidR="00635579" w:rsidRDefault="00635579">
      <w:bookmarkStart w:id="105" w:name="sub_10235"/>
      <w:bookmarkEnd w:id="104"/>
      <w:r>
        <w:t>д) доли в международных организациях.</w:t>
      </w:r>
    </w:p>
    <w:p w:rsidR="00635579" w:rsidRDefault="00635579">
      <w:bookmarkStart w:id="106" w:name="sub_1024"/>
      <w:bookmarkEnd w:id="105"/>
      <w:r>
        <w:t>24. Финансовые активы, предназначенные для получения доходов от участия, при признании оцениваются по первоначальной стоимости.</w:t>
      </w:r>
    </w:p>
    <w:bookmarkEnd w:id="106"/>
    <w:p w:rsidR="00635579" w:rsidRDefault="00635579">
      <w:r>
        <w:t>При признании финансовых активов, предназначенных для получения доходов от участия, приобретенных в результате обменных операций, первоначальной стоимостью является фактическая стоимость приобретения, предусмотренная соответствующим договором (соглашением), включая суммы затрат, непосредственно связанных с приобретением указанных финансовых активов.</w:t>
      </w:r>
    </w:p>
    <w:p w:rsidR="00635579" w:rsidRDefault="00635579">
      <w:r>
        <w:t>При признании финансовых активов, предназначенных для получения доходов от участия, приобретенных в результате необменных операций, первоначальная стоимость, если иное не предусмотрено нормативными правовыми актами, регулирующими ведение бухгалтерского учета и составление бухгалтерской (финансовой) отчетности, определяется:</w:t>
      </w:r>
    </w:p>
    <w:p w:rsidR="00635579" w:rsidRDefault="00635579">
      <w:bookmarkStart w:id="107" w:name="sub_10241"/>
      <w:r>
        <w:t>а) для финансовых активов, предназначенных для получения доходов от участия, обращающихся на организованном рынке ценных бумаг, - в размере стоимости, установленной на организованном рынке ценных бумаг на дату приобретения;</w:t>
      </w:r>
    </w:p>
    <w:p w:rsidR="00635579" w:rsidRDefault="00635579">
      <w:bookmarkStart w:id="108" w:name="sub_10242"/>
      <w:bookmarkEnd w:id="107"/>
      <w:r>
        <w:t>б) для финансовых активов, предназначенных для получения доходов от участия, не обращающихся на организованном рынке ценных бумаг, - в размере справедливой стоимости, определяемой методом рыночных цен.</w:t>
      </w:r>
    </w:p>
    <w:bookmarkEnd w:id="108"/>
    <w:p w:rsidR="00635579" w:rsidRDefault="00635579">
      <w:r>
        <w:t>В случае если финансовые активы, предназначенные для получения доходов от участия, приобретенные путем необменной операции, не могут быть оценены по справедливой стоимости, оценка их первоначальной стоимости производится по стоимости, по которой данный актив учитывался у предыдущего правообладателя, при отсутствии информации о такой стоимости, в порядке, предусмотренном нормативными правовыми актами, регулирующими ведение бухгалтерского учета и составление бухгалтерской (финансовой) отчетности.</w:t>
      </w:r>
    </w:p>
    <w:p w:rsidR="00635579" w:rsidRDefault="00635579">
      <w:r>
        <w:t>Оценка участия в государственных (муниципальных) учреждениях при первоначальном признании формируется учредителем государственных (муниципальных) бюджетных и (или) автономных учреждений в размере балансовой стоимости недвижимого имущества и (или) особо ценного движимого имущества, закрепленного за государственным (муниципальным) бюджетным и (или) автономным учреждением или приобретенного учреждение за счет средств бюджета.</w:t>
      </w:r>
    </w:p>
    <w:p w:rsidR="00635579" w:rsidRDefault="00635579">
      <w:r>
        <w:t>Финансовые активы, предназначенные для получения доходов от участия, полученные субъектом учета от иной организации бюджетной сферы, подлежат признанию в бухгалтерском учете в оценке, определенной передающей стороной, - по стоимости, отраженной в передаточных документах.</w:t>
      </w:r>
    </w:p>
    <w:p w:rsidR="00635579" w:rsidRDefault="00635579">
      <w:bookmarkStart w:id="109" w:name="sub_1025"/>
      <w:r>
        <w:t>25. После признания финансовые активы, предназначенные для получения доходов от участия, если иное не предусмотрено нормативными правовыми актами, регулирующими ведение бухгалтерского учета и составление бухгалтерской (финансовой) отчетности, учитываются по первоначальной стоимости за вычетом убытков от обесценения финансовых активов.</w:t>
      </w:r>
    </w:p>
    <w:bookmarkEnd w:id="109"/>
    <w:p w:rsidR="00635579" w:rsidRDefault="00635579">
      <w:r>
        <w:t xml:space="preserve">Оценка участия в государственных (муниципальных) учреждениях после </w:t>
      </w:r>
      <w:r>
        <w:lastRenderedPageBreak/>
        <w:t>признания учредителем государственных (муниципальных) бюджетных и (или) автономных учреждений корректируется с периодичностью, установленной учредителем, но не реже чем перед составлением годовой отчетности, при изменении балансовой стоимости недвижимого имущества и особо ценного движимого имущества бюджетных, автономных учреждений:</w:t>
      </w:r>
    </w:p>
    <w:p w:rsidR="00635579" w:rsidRDefault="00635579">
      <w:bookmarkStart w:id="110" w:name="sub_10251"/>
      <w:r>
        <w:t>а) путем увеличения на сумму балансовой стоимости полученного недвижимого имущества и (или) особо ценного движимого имущества, или приобретенного (созданного) учреждением за счет средств, выделенных указанным учреждениям на приобретение такого имущества;</w:t>
      </w:r>
    </w:p>
    <w:p w:rsidR="00635579" w:rsidRDefault="00635579">
      <w:bookmarkStart w:id="111" w:name="sub_10252"/>
      <w:bookmarkEnd w:id="110"/>
      <w:r>
        <w:t>б) путем уменьшения на сумму балансовой стоимости недвижимого имущества и (или) особо ценного движимого имущества учреждения, в отношении которого право оперативного управления прекращено в соответствии с законодательством Российской Федерации, а также в случаях правомерного изъятия имущества у учреждения по решению собственника (выбытие имущества по всем основаниям).</w:t>
      </w:r>
    </w:p>
    <w:bookmarkEnd w:id="111"/>
    <w:p w:rsidR="00635579" w:rsidRDefault="00635579"/>
    <w:p w:rsidR="00635579" w:rsidRDefault="00635579">
      <w:pPr>
        <w:pStyle w:val="1"/>
      </w:pPr>
      <w:bookmarkStart w:id="112" w:name="sub_400"/>
      <w:r>
        <w:t>IV. Реклассификация финансовых активов</w:t>
      </w:r>
    </w:p>
    <w:bookmarkEnd w:id="112"/>
    <w:p w:rsidR="00635579" w:rsidRDefault="00635579"/>
    <w:p w:rsidR="00635579" w:rsidRDefault="00635579">
      <w:bookmarkStart w:id="113" w:name="sub_1026"/>
      <w:r>
        <w:t>26. Финансовые активы, классифицированные при их признании (принятии к бухгалтерскому учету), исходя из изменения целей их будущего использования субъектом учета, могут реклассифицироваться в иную группу финансовых активов.</w:t>
      </w:r>
    </w:p>
    <w:bookmarkEnd w:id="113"/>
    <w:p w:rsidR="00635579" w:rsidRDefault="00635579">
      <w:r>
        <w:t>Выбытие финансового актива из одной группы и отражение его в другой группе финансовых активов в случае реклассификации должно быть отражено в бухгалтерском учете одновременно.</w:t>
      </w:r>
    </w:p>
    <w:p w:rsidR="00635579" w:rsidRDefault="00635579">
      <w:r>
        <w:t>Перевод финансового актива в иную группу финансовых активов в связи с его реклассификацией не приводит к изменению его стоимости как в бухгалтерском учете, так и для целей оценки и раскрытия информации в бухгалтерской (финансовой) отчетности на момент реклассификации.</w:t>
      </w:r>
    </w:p>
    <w:p w:rsidR="00635579" w:rsidRDefault="00635579"/>
    <w:p w:rsidR="00635579" w:rsidRDefault="00635579">
      <w:pPr>
        <w:pStyle w:val="1"/>
      </w:pPr>
      <w:bookmarkStart w:id="114" w:name="sub_500"/>
      <w:r>
        <w:t>V. Обесценение финансовых активов</w:t>
      </w:r>
    </w:p>
    <w:bookmarkEnd w:id="114"/>
    <w:p w:rsidR="00635579" w:rsidRDefault="00635579"/>
    <w:p w:rsidR="00635579" w:rsidRDefault="00635579">
      <w:bookmarkStart w:id="115" w:name="sub_1027"/>
      <w:r>
        <w:t xml:space="preserve">27. Выявление признаков обесценения финансовых активов субъекта учета за исключением относящихся к </w:t>
      </w:r>
      <w:hyperlink w:anchor="sub_1655" w:history="1">
        <w:r>
          <w:rPr>
            <w:rStyle w:val="a4"/>
            <w:rFonts w:cs="Arial"/>
          </w:rPr>
          <w:t>группе</w:t>
        </w:r>
      </w:hyperlink>
      <w:r>
        <w:t xml:space="preserve"> "Финансовые активы, предназначенные для перепродажи", осуществляется субъектом учета в рамках инвентаризации активов и обязательств, проводимой им в целях обеспечения достоверности данных годовой бухгалтерской (финансовой) отчетности, путем анализа наличия любых признаков, указывающих на возможное обесценение финансовых активов.</w:t>
      </w:r>
    </w:p>
    <w:p w:rsidR="00635579" w:rsidRDefault="00635579">
      <w:bookmarkStart w:id="116" w:name="sub_1028"/>
      <w:bookmarkEnd w:id="115"/>
      <w:r>
        <w:t>28. К признакам обесценения финансовых активов относятся:</w:t>
      </w:r>
    </w:p>
    <w:p w:rsidR="00635579" w:rsidRDefault="00635579">
      <w:bookmarkStart w:id="117" w:name="sub_10281"/>
      <w:bookmarkEnd w:id="116"/>
      <w:r>
        <w:t>а) полученная субъектом учета информация о значительном ухудшении финансовых (экономических) результатов деятельности эмитента или лица, принявшего на себя обязательства;</w:t>
      </w:r>
    </w:p>
    <w:p w:rsidR="00635579" w:rsidRDefault="00635579">
      <w:bookmarkStart w:id="118" w:name="sub_10282"/>
      <w:bookmarkEnd w:id="117"/>
      <w:r>
        <w:t>б) нарушение условий договора (соглашения), в том числе отказ от выполнения обязательств или нарушение сроков уплаты процентов или основной суммы долга;</w:t>
      </w:r>
    </w:p>
    <w:p w:rsidR="00635579" w:rsidRDefault="00635579">
      <w:bookmarkStart w:id="119" w:name="sub_10283"/>
      <w:bookmarkEnd w:id="118"/>
      <w:r>
        <w:t>в) полученная субъектом учета информация о вероятности банкротства или иного рода финансовой реорганизации эмитента или лица, принявшего на себя обязательства.</w:t>
      </w:r>
    </w:p>
    <w:p w:rsidR="00635579" w:rsidRDefault="00635579">
      <w:bookmarkStart w:id="120" w:name="sub_1029"/>
      <w:bookmarkEnd w:id="119"/>
      <w:r>
        <w:t xml:space="preserve">29. В случае выявления любого из признаков обесценения финансового актива, указанных в </w:t>
      </w:r>
      <w:hyperlink w:anchor="sub_1028" w:history="1">
        <w:r>
          <w:rPr>
            <w:rStyle w:val="a4"/>
            <w:rFonts w:cs="Arial"/>
          </w:rPr>
          <w:t>пункте 28</w:t>
        </w:r>
      </w:hyperlink>
      <w:r>
        <w:t xml:space="preserve"> Стандарта, проводится анализ влияния указанных признаков на ожидаемые будущие денежные потоки от финансового актива, а также наличие </w:t>
      </w:r>
      <w:r>
        <w:lastRenderedPageBreak/>
        <w:t>возможности оценить сумму такого влияния (изменений денежных потоков).</w:t>
      </w:r>
    </w:p>
    <w:p w:rsidR="00635579" w:rsidRDefault="00635579">
      <w:bookmarkStart w:id="121" w:name="sub_1030"/>
      <w:bookmarkEnd w:id="120"/>
      <w:r>
        <w:t>30. При выявлении признаков обесценения финансового актива, влияющих на ожидаемые будущие денежные потоки от финансового актива, суммы изменений которых возможно оценить, определяется справедливая стоимость финансового актива.</w:t>
      </w:r>
    </w:p>
    <w:bookmarkEnd w:id="121"/>
    <w:p w:rsidR="00635579" w:rsidRDefault="00635579">
      <w:r>
        <w:t>В случае установления причин, по которым будущие денежные потоки по финансовому активу не ожидаются в течение четырех лет начиная с года, за который была сформирована последняя бухгалтерская (финансовая) отчетность (далее - обозримое будущее), справедливая стоимость финансовых активов не определяется, расчет суммы убытка от обесценения финансового актива не производится.</w:t>
      </w:r>
    </w:p>
    <w:p w:rsidR="00635579" w:rsidRDefault="00635579">
      <w:bookmarkStart w:id="122" w:name="sub_1031"/>
      <w:r>
        <w:t>31. Убыток от обесценения финансовых активов признается в бухгалтерском учете при наличии признаков обесценения в сумме превышения балансовой стоимости финансового актива на годовую отчетную дату над его справедливой стоимостью. Убыток от обесценения финансовых активов признается в бухгалтерском учете субъекта учета обособленно.</w:t>
      </w:r>
    </w:p>
    <w:bookmarkEnd w:id="122"/>
    <w:p w:rsidR="00635579" w:rsidRDefault="00635579">
      <w:r>
        <w:t>Убыток от обесценения финансовых активов признается единовременно в составе расходов отчетного периода.</w:t>
      </w:r>
    </w:p>
    <w:p w:rsidR="00635579" w:rsidRDefault="00635579">
      <w:bookmarkStart w:id="123" w:name="sub_1032"/>
      <w:r>
        <w:t>32. Восстановление убытка от обесценения финансового актива осуществляется субъектом учета в случае выявления признаков, указывающих на то, что убыток от обесценения финансовых активов, признанный в предыдущих периодах, больше не существует или снизился.</w:t>
      </w:r>
    </w:p>
    <w:bookmarkEnd w:id="123"/>
    <w:p w:rsidR="00635579" w:rsidRDefault="00635579">
      <w:r>
        <w:t xml:space="preserve">В случае выявления признаков, указывающих на то, что убыток от обесценения финансовых активов, признанный в предыдущих периодах, больше не существует или что он снизился, определяется справедливая стоимость финансовых активов в соответствии с положениями </w:t>
      </w:r>
      <w:hyperlink w:anchor="sub_1031" w:history="1">
        <w:r>
          <w:rPr>
            <w:rStyle w:val="a4"/>
            <w:rFonts w:cs="Arial"/>
          </w:rPr>
          <w:t>пункта 31</w:t>
        </w:r>
      </w:hyperlink>
      <w:r>
        <w:t xml:space="preserve"> Стандарта.</w:t>
      </w:r>
    </w:p>
    <w:p w:rsidR="00635579" w:rsidRDefault="00635579">
      <w:r>
        <w:t>Восстановление убытка от обесценения финансовых активов, признанного в предыдущих периодах, отражается в составе доходов текущего финансового года. В этом случае балансовая стоимость финансовых активов увеличивается до их справедливой стоимости, но в пределах суммы, по которой финансовые активы учитывались бы в случае отсутствия обесценения.</w:t>
      </w:r>
    </w:p>
    <w:p w:rsidR="00635579" w:rsidRDefault="00635579"/>
    <w:p w:rsidR="00635579" w:rsidRDefault="00635579">
      <w:pPr>
        <w:pStyle w:val="1"/>
      </w:pPr>
      <w:bookmarkStart w:id="124" w:name="sub_600"/>
      <w:r>
        <w:t>VI. Прекращение признания (выбытие с бухгалтерского учета) финансовых активов</w:t>
      </w:r>
    </w:p>
    <w:bookmarkEnd w:id="124"/>
    <w:p w:rsidR="00635579" w:rsidRDefault="00635579"/>
    <w:p w:rsidR="00635579" w:rsidRDefault="00635579">
      <w:bookmarkStart w:id="125" w:name="sub_1033"/>
      <w:r>
        <w:t xml:space="preserve">33. Признание финансовых активов за исключением финансовых активов, относящихся к </w:t>
      </w:r>
      <w:hyperlink w:anchor="sub_1651" w:history="1">
        <w:r>
          <w:rPr>
            <w:rStyle w:val="a4"/>
            <w:rFonts w:cs="Arial"/>
          </w:rPr>
          <w:t>группе</w:t>
        </w:r>
      </w:hyperlink>
      <w:r>
        <w:t xml:space="preserve"> "Денежные средства", в бухгалтерском учете субъекта учета прекращается в случае их выбытия по следующим основаниям:</w:t>
      </w:r>
    </w:p>
    <w:p w:rsidR="00635579" w:rsidRDefault="00635579">
      <w:bookmarkStart w:id="126" w:name="sub_10331"/>
      <w:bookmarkEnd w:id="125"/>
      <w:r>
        <w:t>а) при прекращении получения субъектом учета экономических выгод или полезного потенциала от дальнейшего использования субъектом учета финансовых активов;</w:t>
      </w:r>
    </w:p>
    <w:p w:rsidR="00635579" w:rsidRDefault="00635579">
      <w:bookmarkStart w:id="127" w:name="sub_10332"/>
      <w:bookmarkEnd w:id="126"/>
      <w:r>
        <w:t>б) при истечении срока действия предусмотренных договором прав на денежные потоки от этого финансового актива;</w:t>
      </w:r>
    </w:p>
    <w:p w:rsidR="00635579" w:rsidRDefault="00635579">
      <w:bookmarkStart w:id="128" w:name="sub_10333"/>
      <w:bookmarkEnd w:id="127"/>
      <w:r>
        <w:t>в) при отказе субъекта учета от реализации предусмотренных договором прав на получение денежных средств и (или) их эквивалентов от финансового актива;</w:t>
      </w:r>
    </w:p>
    <w:p w:rsidR="00635579" w:rsidRDefault="00635579">
      <w:bookmarkStart w:id="129" w:name="sub_10334"/>
      <w:bookmarkEnd w:id="128"/>
      <w:r>
        <w:t>г) при передаче в пользу организаций бюджетной сферы;</w:t>
      </w:r>
    </w:p>
    <w:p w:rsidR="00635579" w:rsidRDefault="00635579">
      <w:bookmarkStart w:id="130" w:name="sub_10335"/>
      <w:bookmarkEnd w:id="129"/>
      <w:r>
        <w:t>д) в результате продажи (безвозмездной передачи);</w:t>
      </w:r>
    </w:p>
    <w:p w:rsidR="00635579" w:rsidRDefault="00635579">
      <w:bookmarkStart w:id="131" w:name="sub_10336"/>
      <w:bookmarkEnd w:id="130"/>
      <w:r>
        <w:t>е) в результате уступки права требования получения денежных средств и (или) их эквивалентов от финансового актива;</w:t>
      </w:r>
    </w:p>
    <w:p w:rsidR="00635579" w:rsidRDefault="00635579">
      <w:bookmarkStart w:id="132" w:name="sub_10337"/>
      <w:bookmarkEnd w:id="131"/>
      <w:r>
        <w:t>ж) при принятии решения о списании финансовой дебиторской задолженности;</w:t>
      </w:r>
    </w:p>
    <w:p w:rsidR="00635579" w:rsidRDefault="00635579">
      <w:bookmarkStart w:id="133" w:name="sub_10338"/>
      <w:bookmarkEnd w:id="132"/>
      <w:r>
        <w:lastRenderedPageBreak/>
        <w:t>з) в иных случаях прекращения прав на получение денежных средств и (или) их эквивалентов от финансового актива.</w:t>
      </w:r>
    </w:p>
    <w:p w:rsidR="00635579" w:rsidRDefault="00635579">
      <w:bookmarkStart w:id="134" w:name="sub_1034"/>
      <w:bookmarkEnd w:id="133"/>
      <w:r>
        <w:t xml:space="preserve">34. Признание финансовых активов, относящихся к </w:t>
      </w:r>
      <w:hyperlink w:anchor="sub_1651" w:history="1">
        <w:r>
          <w:rPr>
            <w:rStyle w:val="a4"/>
            <w:rFonts w:cs="Arial"/>
          </w:rPr>
          <w:t>группе</w:t>
        </w:r>
      </w:hyperlink>
      <w:r>
        <w:t xml:space="preserve"> "Денежные средства", в бухгалтерском учете субъекта учета прекращается в случае их выбытия по следующим основаниям:</w:t>
      </w:r>
    </w:p>
    <w:p w:rsidR="00635579" w:rsidRDefault="00635579">
      <w:bookmarkStart w:id="135" w:name="sub_10341"/>
      <w:bookmarkEnd w:id="134"/>
      <w:r>
        <w:t>а) при осуществлении операций по выплате денежных средств в наличной или безналичной форме;</w:t>
      </w:r>
    </w:p>
    <w:p w:rsidR="00635579" w:rsidRDefault="00635579">
      <w:bookmarkStart w:id="136" w:name="sub_10342"/>
      <w:bookmarkEnd w:id="135"/>
      <w:r>
        <w:t>б) при приостановлении операций по счетам субъекта учета - в отношении суммы, указанной в решении о приостановлении;</w:t>
      </w:r>
    </w:p>
    <w:p w:rsidR="00635579" w:rsidRDefault="00635579">
      <w:bookmarkStart w:id="137" w:name="sub_10343"/>
      <w:bookmarkEnd w:id="136"/>
      <w:r>
        <w:t>в) при применении мер по замораживанию (блокированию) денежных средств;</w:t>
      </w:r>
    </w:p>
    <w:p w:rsidR="00635579" w:rsidRDefault="00635579">
      <w:bookmarkStart w:id="138" w:name="sub_10344"/>
      <w:bookmarkEnd w:id="137"/>
      <w:r>
        <w:t>г) при неисполнении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 в отношении денежных средств на счете в указанной организации;</w:t>
      </w:r>
    </w:p>
    <w:p w:rsidR="00635579" w:rsidRDefault="00635579">
      <w:bookmarkStart w:id="139" w:name="sub_10345"/>
      <w:bookmarkEnd w:id="138"/>
      <w:r>
        <w:t>д) при признании банкнот и (или) монет Банка России, неплатежеспособными и не подлежащими обмену</w:t>
      </w:r>
      <w:r>
        <w:rPr>
          <w:vertAlign w:val="superscript"/>
        </w:rPr>
        <w:t> </w:t>
      </w:r>
      <w:hyperlink w:anchor="sub_5555" w:history="1">
        <w:r>
          <w:rPr>
            <w:rStyle w:val="a4"/>
            <w:rFonts w:cs="Arial"/>
            <w:vertAlign w:val="superscript"/>
          </w:rPr>
          <w:t>5</w:t>
        </w:r>
      </w:hyperlink>
      <w:r>
        <w:t>;</w:t>
      </w:r>
    </w:p>
    <w:p w:rsidR="00635579" w:rsidRDefault="00635579">
      <w:bookmarkStart w:id="140" w:name="sub_10346"/>
      <w:bookmarkEnd w:id="139"/>
      <w:r>
        <w:t>е) при выявлении банкнот Банка России с имеющимися на них надписями, нанесенными в целях проведения оперативно-розыскных мероприятий, в частности "взятка";</w:t>
      </w:r>
    </w:p>
    <w:p w:rsidR="00635579" w:rsidRDefault="00635579">
      <w:bookmarkStart w:id="141" w:name="sub_10347"/>
      <w:bookmarkEnd w:id="140"/>
      <w:r>
        <w:t>ж) при изъятии из обращения денежных знаков в виде банкнот и (или) монет Банка России;</w:t>
      </w:r>
    </w:p>
    <w:p w:rsidR="00635579" w:rsidRDefault="00635579">
      <w:bookmarkStart w:id="142" w:name="sub_10348"/>
      <w:bookmarkEnd w:id="141"/>
      <w:r>
        <w:t>з) при изъятии из обращения денежных знаков в виде банкнот, казначейских билетов, монет иностранного государства (группы иностранных государств).</w:t>
      </w:r>
    </w:p>
    <w:p w:rsidR="00635579" w:rsidRDefault="00635579">
      <w:bookmarkStart w:id="143" w:name="sub_1035"/>
      <w:bookmarkEnd w:id="142"/>
      <w:r>
        <w:t>35. Дебиторская задолженность, не исполненная должником (плательщиком) в срок и не соответствующая критериям признания актива (далее - сомнительная дебиторская задолженность), подлежит отнесению на финансовый результат текущего периода с одновременным отражением на забалансовых счетах Рабочего плана счетов (далее - забалансовый учет).</w:t>
      </w:r>
    </w:p>
    <w:bookmarkEnd w:id="143"/>
    <w:p w:rsidR="00635579" w:rsidRDefault="00635579">
      <w:r>
        <w:t>Прекращение признания (выбытие) с балансового (забалансового) учета сомнительной дебиторской задолженности осуществляется на основании решения комиссии субъекта учета по поступлению и выбытию активов при наличии документов, подтверждающих неопределенность относительно получения экономических выгод или полезного потенциала в обозримом будущем.</w:t>
      </w:r>
    </w:p>
    <w:p w:rsidR="00635579" w:rsidRDefault="00635579">
      <w:r>
        <w:t>Дебиторская задолженность, признанная в соответствии с законодательством Российской Федерации безнадежной к взысканию, ранее признаваемая субъектом учета в качестве сомнительной дебиторской задолженности, подлежит списанию с забалансового учета (уменьшением резерва по сомнительным долгам).</w:t>
      </w:r>
    </w:p>
    <w:p w:rsidR="00635579" w:rsidRDefault="00635579">
      <w:r>
        <w:t>При отсутствии оснований для возобновления процедуры взыскания задолженности, отраженной на балансовых счетах Рабочего плана счетов, прекращение признания в бухгалтерском учете (списание с балансового учета) такой дебиторской задолженности осуществляется без отражения задолженности по забалансовому учету.</w:t>
      </w:r>
    </w:p>
    <w:p w:rsidR="00635579" w:rsidRDefault="00635579">
      <w:bookmarkStart w:id="144" w:name="sub_1036"/>
      <w:r>
        <w:t xml:space="preserve">36. При выбытии финансового актива, за исключением финансовых активов, относящихся к </w:t>
      </w:r>
      <w:hyperlink w:anchor="sub_1651" w:history="1">
        <w:r>
          <w:rPr>
            <w:rStyle w:val="a4"/>
            <w:rFonts w:cs="Arial"/>
          </w:rPr>
          <w:t>группе</w:t>
        </w:r>
      </w:hyperlink>
      <w:r>
        <w:t xml:space="preserve"> "Денежные средства", разница между его балансовой стоимостью и суммой причитающихся к получению активов признается в составе финансового результата текущего отчетного периода.</w:t>
      </w:r>
    </w:p>
    <w:bookmarkEnd w:id="144"/>
    <w:p w:rsidR="00635579" w:rsidRDefault="00635579"/>
    <w:p w:rsidR="00635579" w:rsidRDefault="00635579">
      <w:pPr>
        <w:pStyle w:val="1"/>
      </w:pPr>
      <w:bookmarkStart w:id="145" w:name="sub_700"/>
      <w:r>
        <w:t>VII. Признание (принятие к бухгалтерскому учету) финансовых обязательств</w:t>
      </w:r>
    </w:p>
    <w:bookmarkEnd w:id="145"/>
    <w:p w:rsidR="00635579" w:rsidRDefault="00635579">
      <w:pPr>
        <w:pStyle w:val="1"/>
      </w:pPr>
    </w:p>
    <w:p w:rsidR="00635579" w:rsidRDefault="00635579">
      <w:pPr>
        <w:pStyle w:val="1"/>
      </w:pPr>
      <w:bookmarkStart w:id="146" w:name="sub_710"/>
      <w:r>
        <w:lastRenderedPageBreak/>
        <w:t>Признание (принятие к бухгалтерскому учету) и оценка финансовых обязательств группы "Финансовая кредиторская задолженность"</w:t>
      </w:r>
    </w:p>
    <w:bookmarkEnd w:id="146"/>
    <w:p w:rsidR="00635579" w:rsidRDefault="00635579"/>
    <w:p w:rsidR="00635579" w:rsidRDefault="00635579">
      <w:bookmarkStart w:id="147" w:name="sub_1037"/>
      <w:r>
        <w:t xml:space="preserve">37. Кредиторская задолженность признается в бухгалтерском учете и в бухгалтерской (финансовой) отчетности субъекта учета в качестве финансовых обязательств, классифицируемых по </w:t>
      </w:r>
      <w:hyperlink w:anchor="sub_16101" w:history="1">
        <w:r>
          <w:rPr>
            <w:rStyle w:val="a4"/>
            <w:rFonts w:cs="Arial"/>
          </w:rPr>
          <w:t>группе</w:t>
        </w:r>
      </w:hyperlink>
      <w:r>
        <w:t xml:space="preserve"> "Финансовая кредиторская задолженность", в случае, если ее погашение ожидается денежными средствами и (или) их эквивалентами, а также при условии, что она не относится к </w:t>
      </w:r>
      <w:hyperlink w:anchor="sub_16102" w:history="1">
        <w:r>
          <w:rPr>
            <w:rStyle w:val="a4"/>
            <w:rFonts w:cs="Arial"/>
          </w:rPr>
          <w:t>группе</w:t>
        </w:r>
      </w:hyperlink>
      <w:r>
        <w:t xml:space="preserve"> "Долговые обязательства".</w:t>
      </w:r>
    </w:p>
    <w:bookmarkEnd w:id="147"/>
    <w:p w:rsidR="00635579" w:rsidRDefault="00635579">
      <w:r>
        <w:t xml:space="preserve">К группе финансовых обязательств "Финансовая кредиторская задолженность" (далее - финансовая кредиторская задолженность), если иное не предусмотрено </w:t>
      </w:r>
      <w:hyperlink w:anchor="sub_1038" w:history="1">
        <w:r>
          <w:rPr>
            <w:rStyle w:val="a4"/>
            <w:rFonts w:cs="Arial"/>
          </w:rPr>
          <w:t>пунктом 38</w:t>
        </w:r>
      </w:hyperlink>
      <w:r>
        <w:t xml:space="preserve"> Стандарта, относятся:</w:t>
      </w:r>
    </w:p>
    <w:p w:rsidR="00635579" w:rsidRDefault="00635579">
      <w:bookmarkStart w:id="148" w:name="sub_10371"/>
      <w:r>
        <w:t>а) кредиторская задолженность по арендной плате за пользование имуществом;</w:t>
      </w:r>
    </w:p>
    <w:p w:rsidR="00635579" w:rsidRDefault="00635579">
      <w:bookmarkStart w:id="149" w:name="sub_10372"/>
      <w:bookmarkEnd w:id="148"/>
      <w:r>
        <w:t>б) кредиторская задолженность по работам, услугам;</w:t>
      </w:r>
    </w:p>
    <w:p w:rsidR="00635579" w:rsidRDefault="00635579">
      <w:bookmarkStart w:id="150" w:name="sub_10373"/>
      <w:bookmarkEnd w:id="149"/>
      <w:r>
        <w:t>в) иная кредиторская задолженность, удовлетворяющая определению финансовых обязательств, при условии, что она не относится к группе "Долговые обязательства".</w:t>
      </w:r>
    </w:p>
    <w:p w:rsidR="00635579" w:rsidRDefault="00635579">
      <w:bookmarkStart w:id="151" w:name="sub_1038"/>
      <w:bookmarkEnd w:id="150"/>
      <w:r>
        <w:t xml:space="preserve">38. К </w:t>
      </w:r>
      <w:hyperlink w:anchor="sub_16101" w:history="1">
        <w:r>
          <w:rPr>
            <w:rStyle w:val="a4"/>
            <w:rFonts w:cs="Arial"/>
          </w:rPr>
          <w:t>группе</w:t>
        </w:r>
      </w:hyperlink>
      <w:r>
        <w:t xml:space="preserve"> финансовых обязательств "Финансовая кредиторская задолженность" не относится кредиторская задолженность, оцениваемая при первоначальном признании в сумме ожидаемых выплат денежных средств и (или) их эквивалентов, полученных в порядке предварительной оплаты (авансов) активов, по:</w:t>
      </w:r>
    </w:p>
    <w:p w:rsidR="00635579" w:rsidRDefault="00635579">
      <w:bookmarkStart w:id="152" w:name="sub_10381"/>
      <w:bookmarkEnd w:id="151"/>
      <w:r>
        <w:t>а) оплате труда и начислениям на выплаты по оплате труда;</w:t>
      </w:r>
    </w:p>
    <w:p w:rsidR="00635579" w:rsidRDefault="00635579">
      <w:bookmarkStart w:id="153" w:name="sub_10382"/>
      <w:bookmarkEnd w:id="152"/>
      <w:r>
        <w:t>б) расчетам по страховым взносам на обязательное социальное страхование;</w:t>
      </w:r>
    </w:p>
    <w:p w:rsidR="00635579" w:rsidRDefault="00635579">
      <w:bookmarkStart w:id="154" w:name="sub_10383"/>
      <w:bookmarkEnd w:id="153"/>
      <w:r>
        <w:t>в) межбюджетным трансфертам;</w:t>
      </w:r>
    </w:p>
    <w:p w:rsidR="00635579" w:rsidRDefault="00635579">
      <w:bookmarkStart w:id="155" w:name="sub_10384"/>
      <w:bookmarkEnd w:id="154"/>
      <w:r>
        <w:t>г) безвозмездным перечислениям текущего (капитального) характера (субсидиям (грантам);</w:t>
      </w:r>
    </w:p>
    <w:p w:rsidR="00635579" w:rsidRDefault="00635579">
      <w:bookmarkStart w:id="156" w:name="sub_10385"/>
      <w:bookmarkEnd w:id="155"/>
      <w:r>
        <w:t>д) расчетам с подотчетными лицами;</w:t>
      </w:r>
    </w:p>
    <w:p w:rsidR="00635579" w:rsidRDefault="00635579">
      <w:bookmarkStart w:id="157" w:name="sub_10386"/>
      <w:bookmarkEnd w:id="156"/>
      <w:r>
        <w:t>е) расчетам по доходам, в том числе по полученным предварительным оплатам (авансам);</w:t>
      </w:r>
    </w:p>
    <w:p w:rsidR="00635579" w:rsidRDefault="00635579">
      <w:bookmarkStart w:id="158" w:name="sub_10387"/>
      <w:bookmarkEnd w:id="157"/>
      <w:r>
        <w:t>ж) консолидируемым (внутриведомственным) расчетам;</w:t>
      </w:r>
    </w:p>
    <w:p w:rsidR="00635579" w:rsidRDefault="00635579">
      <w:bookmarkStart w:id="159" w:name="sub_10388"/>
      <w:bookmarkEnd w:id="158"/>
      <w:r>
        <w:t>з) расчетам по социальному обеспечению;</w:t>
      </w:r>
    </w:p>
    <w:p w:rsidR="00635579" w:rsidRDefault="00635579">
      <w:bookmarkStart w:id="160" w:name="sub_10389"/>
      <w:bookmarkEnd w:id="159"/>
      <w:r>
        <w:t>и) расчетам по платежам в бюджеты;</w:t>
      </w:r>
    </w:p>
    <w:p w:rsidR="00635579" w:rsidRDefault="00635579">
      <w:bookmarkStart w:id="161" w:name="sub_103810"/>
      <w:bookmarkEnd w:id="160"/>
      <w:r>
        <w:t>к) по прочим расчетам с кредиторами, погашаемая не денежными средствами.</w:t>
      </w:r>
    </w:p>
    <w:p w:rsidR="00635579" w:rsidRDefault="00635579">
      <w:bookmarkStart w:id="162" w:name="sub_1039"/>
      <w:bookmarkEnd w:id="161"/>
      <w:r>
        <w:t>39. Финансовая кредиторская задолженность при первоначальном признании оценивается:</w:t>
      </w:r>
    </w:p>
    <w:p w:rsidR="00635579" w:rsidRDefault="00635579">
      <w:bookmarkStart w:id="163" w:name="sub_10391"/>
      <w:bookmarkEnd w:id="162"/>
      <w:r>
        <w:t>а) финансовая кредиторская задолженность, относящаяся к краткосрочным обязательствам, - в размере ожидаемых согласно условиям соответствующих договоров (соглашений) сумм выплат денежных средств и (или) их эквивалентов;</w:t>
      </w:r>
    </w:p>
    <w:p w:rsidR="00635579" w:rsidRDefault="00635579">
      <w:bookmarkStart w:id="164" w:name="sub_10392"/>
      <w:bookmarkEnd w:id="163"/>
      <w:r>
        <w:t>б) финансовая кредиторская задолженность, возникающая по договорам (соглашениям) между бюджетами и (или) организациями бюджетной сферы, договорам операционной аренды, относящаяся к долгосрочным обязательствам, - в размере ожидаемых денежных выплат, установленных соответствующим договором (соглашением);</w:t>
      </w:r>
    </w:p>
    <w:p w:rsidR="00635579" w:rsidRDefault="00635579">
      <w:pPr>
        <w:pStyle w:val="a6"/>
        <w:rPr>
          <w:color w:val="000000"/>
          <w:sz w:val="16"/>
          <w:szCs w:val="16"/>
        </w:rPr>
      </w:pPr>
      <w:bookmarkStart w:id="165" w:name="sub_10393"/>
      <w:bookmarkEnd w:id="164"/>
      <w:r>
        <w:rPr>
          <w:color w:val="000000"/>
          <w:sz w:val="16"/>
          <w:szCs w:val="16"/>
        </w:rPr>
        <w:t>ГАРАНТ:</w:t>
      </w:r>
    </w:p>
    <w:bookmarkEnd w:id="165"/>
    <w:p w:rsidR="00635579" w:rsidRDefault="00635579">
      <w:pPr>
        <w:pStyle w:val="a6"/>
      </w:pPr>
      <w:r>
        <w:t xml:space="preserve">Абзац первый подпункта "в" </w:t>
      </w:r>
      <w:hyperlink w:anchor="sub_2" w:history="1">
        <w:r>
          <w:rPr>
            <w:rStyle w:val="a4"/>
            <w:rFonts w:cs="Arial"/>
          </w:rPr>
          <w:t>применяется</w:t>
        </w:r>
      </w:hyperlink>
      <w:r>
        <w:t xml:space="preserve"> при ведении бюджетного учета, бухгалтерского учета государственных (муниципальных) бюджетных и автономных учреждений с 1 января 2023 г., составлении бюджетной отчетности, бухгалтерской (финансовой) отчетности государственных (муниципальных) бюджетных и автономных учреждений начиная с отчетности 2023 г.</w:t>
      </w:r>
    </w:p>
    <w:p w:rsidR="00635579" w:rsidRDefault="00635579">
      <w:r>
        <w:lastRenderedPageBreak/>
        <w:t>в) иная финансовая кредиторская задолженность, относящаяся к долгосрочным обязательствам (далее - долгосрочная финансовая кредиторская задолженность), - в размере дисконтированной стоимости всех будущих денежных выплат.</w:t>
      </w:r>
    </w:p>
    <w:p w:rsidR="00635579" w:rsidRDefault="00635579">
      <w:r>
        <w:t xml:space="preserve">В качестве ставки дисконтирования для долгосрочной финансовой кредиторской задолженности, за исключением долгосрочной финансовой кредиторской задолженности по договорам финансовой аренды, используется </w:t>
      </w:r>
      <w:hyperlink r:id="rId20" w:history="1">
        <w:r>
          <w:rPr>
            <w:rStyle w:val="a4"/>
            <w:rFonts w:cs="Arial"/>
          </w:rPr>
          <w:t>ключевая ставка</w:t>
        </w:r>
      </w:hyperlink>
      <w:r>
        <w:t xml:space="preserve"> Центрального банка Российской Федерации, действующая на дату признания соответствующей задолженности. В качестве ставки дисконтирования для долгосрочной финансовой кредиторской задолженности по договорам финансовой аренды используется процентная ставка, заложенная в арендных платежах</w:t>
      </w:r>
      <w:r>
        <w:rPr>
          <w:vertAlign w:val="superscript"/>
        </w:rPr>
        <w:t> </w:t>
      </w:r>
      <w:hyperlink w:anchor="sub_6666" w:history="1">
        <w:r>
          <w:rPr>
            <w:rStyle w:val="a4"/>
            <w:rFonts w:cs="Arial"/>
            <w:vertAlign w:val="superscript"/>
          </w:rPr>
          <w:t>6</w:t>
        </w:r>
      </w:hyperlink>
      <w:r>
        <w:t>.</w:t>
      </w:r>
    </w:p>
    <w:p w:rsidR="00635579" w:rsidRDefault="00635579">
      <w:bookmarkStart w:id="166" w:name="sub_1040"/>
      <w:r>
        <w:t>40. Финансовая кредиторская задолженность после признания оценивается по первоначальной стоимости, уменьшенной на суммы ее погашения (исполнения), а также в части долгосрочной финансовой кредиторской задолженности, увеличенной на суммы процентных расходов, начисленных на конец отчетного периода.</w:t>
      </w:r>
    </w:p>
    <w:p w:rsidR="00635579" w:rsidRDefault="00635579">
      <w:bookmarkStart w:id="167" w:name="sub_1041"/>
      <w:bookmarkEnd w:id="166"/>
      <w:r>
        <w:t>41. Обязательства по оплате штрафов, пеней, иных санкции, предусмотренные условиями соответствующих договоров (соглашений), условиями выпуска векселя, проспекта эмиссии, размещения облигаций, признаются в бухгалтерском учете в сумме ожидаемых выплат денежных средств и (или) их эквивалентов и отражаются в бухгалтерском учете обособленно на счетах учета Рабочего плана счетов от принятых к учету финансовых обязательств.</w:t>
      </w:r>
    </w:p>
    <w:bookmarkEnd w:id="167"/>
    <w:p w:rsidR="00635579" w:rsidRDefault="00635579"/>
    <w:p w:rsidR="00635579" w:rsidRDefault="00635579">
      <w:pPr>
        <w:pStyle w:val="1"/>
      </w:pPr>
      <w:bookmarkStart w:id="168" w:name="sub_720"/>
      <w:r>
        <w:t>Признание (принятие к бухгалтерскому учету) и оценка финансовых обязательств группы "Долговые обязательства"</w:t>
      </w:r>
    </w:p>
    <w:bookmarkEnd w:id="168"/>
    <w:p w:rsidR="00635579" w:rsidRDefault="00635579"/>
    <w:p w:rsidR="00635579" w:rsidRDefault="00635579">
      <w:bookmarkStart w:id="169" w:name="sub_1042"/>
      <w:r>
        <w:t xml:space="preserve">42. К </w:t>
      </w:r>
      <w:hyperlink w:anchor="sub_16102" w:history="1">
        <w:r>
          <w:rPr>
            <w:rStyle w:val="a4"/>
            <w:rFonts w:cs="Arial"/>
          </w:rPr>
          <w:t>группе</w:t>
        </w:r>
      </w:hyperlink>
      <w:r>
        <w:t xml:space="preserve"> финансовых обязательств "Долговые обязательства" относятся обязательства:</w:t>
      </w:r>
    </w:p>
    <w:p w:rsidR="00635579" w:rsidRDefault="00635579">
      <w:bookmarkStart w:id="170" w:name="sub_10421"/>
      <w:bookmarkEnd w:id="169"/>
      <w:r>
        <w:t>а) по государственному (муниципальному) долгу;</w:t>
      </w:r>
    </w:p>
    <w:p w:rsidR="00635579" w:rsidRDefault="00635579">
      <w:bookmarkStart w:id="171" w:name="sub_10422"/>
      <w:bookmarkEnd w:id="170"/>
      <w:r>
        <w:t>б) учреждений, возникающие по договорам кредита, займа (далее - долговые обязательства учреждений);</w:t>
      </w:r>
    </w:p>
    <w:p w:rsidR="00635579" w:rsidRDefault="00635579">
      <w:bookmarkStart w:id="172" w:name="sub_10423"/>
      <w:bookmarkEnd w:id="171"/>
      <w:r>
        <w:t>в) по долговым ценным бумагам, в том числе векселям и облигациям, эмитированным Российской Федерацией, субъектами Российской Федерации (далее - долговые ценные бумаги).</w:t>
      </w:r>
    </w:p>
    <w:p w:rsidR="00635579" w:rsidRDefault="00635579">
      <w:bookmarkStart w:id="173" w:name="sub_1043"/>
      <w:bookmarkEnd w:id="172"/>
      <w:r>
        <w:t xml:space="preserve">43. Финансовые обязательства, относящиеся к </w:t>
      </w:r>
      <w:hyperlink w:anchor="sub_16102" w:history="1">
        <w:r>
          <w:rPr>
            <w:rStyle w:val="a4"/>
            <w:rFonts w:cs="Arial"/>
          </w:rPr>
          <w:t>группе</w:t>
        </w:r>
      </w:hyperlink>
      <w:r>
        <w:t xml:space="preserve"> "Долговые обязательства" (далее - долговые обязательства), при признании оцениваются по первоначальной стоимости.</w:t>
      </w:r>
    </w:p>
    <w:bookmarkEnd w:id="173"/>
    <w:p w:rsidR="00635579" w:rsidRDefault="00635579">
      <w:r>
        <w:t>Первоначальная стоимость долговых обязательств определяется в сумме, предусмотренной соответствующим договором (соглашением) (условиями выпуска векселя, проспектом эмиссии, размещения облигаций), но не более фактической суммы полученных денежных средств или иных активов на момент возникновения обязательства - на момент признания долгового обязательства.</w:t>
      </w:r>
    </w:p>
    <w:p w:rsidR="00635579" w:rsidRDefault="00635579">
      <w:bookmarkStart w:id="174" w:name="sub_1044"/>
      <w:r>
        <w:t>44. Финансовые обязательства по государственному (муниципальному) долгу и долговые обязательства учреждений после их признания в бухгалтерском учете учитываются по их первоначальной стоимости, увеличенной на суммы начисленных на конец отчетного периода процентов, рассчитанных с применением процентной ставки по соответствующему договору (соглашению), и уменьшенной на суммы погашения (исполнения) суммы основного долга и (или) начисленных процентов.</w:t>
      </w:r>
    </w:p>
    <w:bookmarkEnd w:id="174"/>
    <w:p w:rsidR="00635579" w:rsidRDefault="00635579">
      <w:pPr>
        <w:pStyle w:val="a6"/>
        <w:rPr>
          <w:color w:val="000000"/>
          <w:sz w:val="16"/>
          <w:szCs w:val="16"/>
        </w:rPr>
      </w:pPr>
      <w:r>
        <w:rPr>
          <w:color w:val="000000"/>
          <w:sz w:val="16"/>
          <w:szCs w:val="16"/>
        </w:rPr>
        <w:t>ГАРАНТ:</w:t>
      </w:r>
    </w:p>
    <w:p w:rsidR="00635579" w:rsidRDefault="00635579">
      <w:pPr>
        <w:pStyle w:val="a6"/>
      </w:pPr>
      <w:bookmarkStart w:id="175" w:name="sub_10442"/>
      <w:r>
        <w:t xml:space="preserve">Абзац второй пункта 44 </w:t>
      </w:r>
      <w:hyperlink w:anchor="sub_2" w:history="1">
        <w:r>
          <w:rPr>
            <w:rStyle w:val="a4"/>
            <w:rFonts w:cs="Arial"/>
          </w:rPr>
          <w:t>применяется</w:t>
        </w:r>
      </w:hyperlink>
      <w:r>
        <w:t xml:space="preserve"> при ведении бюджетного учета, бухгалтерского учета государственных (муниципальных) бюджетных и автономных учреждений с 1 </w:t>
      </w:r>
      <w:r>
        <w:lastRenderedPageBreak/>
        <w:t>января 2023 г., составлении бюджетной отчетности, бухгалтерской (финансовой) отчетности государственных (муниципальных) бюджетных и автономных учреждений начиная с отчетности 2023 г.</w:t>
      </w:r>
    </w:p>
    <w:bookmarkEnd w:id="175"/>
    <w:p w:rsidR="00635579" w:rsidRDefault="00635579">
      <w:r>
        <w:t xml:space="preserve">В случае получения средств на возвратной основе на срок более 12 месяцев финансовые обязательства по государственному (муниципальному) долгу и долговые обязательства учреждений после их признания в бухгалтерском учете учитываются по их первоначальной стоимости, увеличенной на суммы начисленных на конец отчетного периода процентов, рассчитанных с применением действующей на дату признания указанных долговых обязательств </w:t>
      </w:r>
      <w:hyperlink r:id="rId21" w:history="1">
        <w:r>
          <w:rPr>
            <w:rStyle w:val="a4"/>
            <w:rFonts w:cs="Arial"/>
          </w:rPr>
          <w:t>ключевой ставки</w:t>
        </w:r>
      </w:hyperlink>
      <w:r>
        <w:t xml:space="preserve"> Центрального банка Российской Федерации, и уменьшенной на суммы погашения (исполнения) суммы основного долга и (или) начисленных процентов.</w:t>
      </w:r>
    </w:p>
    <w:p w:rsidR="00635579" w:rsidRDefault="00635579">
      <w:r>
        <w:t>Финансовые обязательства по долговым ценным бумагам после их признания в бухгалтерском учете учитываются по их первоначальной стоимости, увеличенной на суммы причитающегося по ним в соответствии с условиями выпуска дохода (дисконта), рассчитанного как разница между первоначальной и номинальной стоимостями, начисляемого равномерно в течение срока их обращения, а также на сумму процентного (купонного) дохода, рассчитанного с применением процентной ставки по соответствующему договору (соглашению, условиям выпуска соответствующей ценной бумаги), начисляемого к номинальной стоимости периодически в течение срока обращения долговой ценной бумаги, и уменьшенной на суммы выплат (поступлений) начисленных доходов.</w:t>
      </w:r>
    </w:p>
    <w:p w:rsidR="00635579" w:rsidRDefault="00635579"/>
    <w:p w:rsidR="00635579" w:rsidRDefault="00635579">
      <w:pPr>
        <w:pStyle w:val="1"/>
      </w:pPr>
      <w:bookmarkStart w:id="176" w:name="sub_800"/>
      <w:r>
        <w:t>VIII. Прекращение признания (выбытие с бухгалтерского учета) финансовых обязательств</w:t>
      </w:r>
    </w:p>
    <w:bookmarkEnd w:id="176"/>
    <w:p w:rsidR="00635579" w:rsidRDefault="00635579"/>
    <w:p w:rsidR="00635579" w:rsidRDefault="00635579">
      <w:bookmarkStart w:id="177" w:name="sub_1045"/>
      <w:r>
        <w:t>45. Выбытие финансового обязательства осуществляется в результате:</w:t>
      </w:r>
    </w:p>
    <w:p w:rsidR="00635579" w:rsidRDefault="00635579">
      <w:bookmarkStart w:id="178" w:name="sub_10451"/>
      <w:bookmarkEnd w:id="177"/>
      <w:r>
        <w:t>а) исполнения (погашения) финансового обязательства;</w:t>
      </w:r>
    </w:p>
    <w:p w:rsidR="00635579" w:rsidRDefault="00635579">
      <w:bookmarkStart w:id="179" w:name="sub_10452"/>
      <w:bookmarkEnd w:id="178"/>
      <w:r>
        <w:t>б) прощения финансового обязательства;</w:t>
      </w:r>
    </w:p>
    <w:p w:rsidR="00635579" w:rsidRDefault="00635579">
      <w:bookmarkStart w:id="180" w:name="sub_10453"/>
      <w:bookmarkEnd w:id="179"/>
      <w:r>
        <w:t>в) окончания срока исполнения финансового обязательства;</w:t>
      </w:r>
    </w:p>
    <w:p w:rsidR="00635579" w:rsidRDefault="00635579">
      <w:bookmarkStart w:id="181" w:name="sub_10454"/>
      <w:bookmarkEnd w:id="180"/>
      <w:r>
        <w:t>г) при передаче иной организации бюджетной сферы в рамках реорганизации субъекта учета (упразднении органа власти);</w:t>
      </w:r>
    </w:p>
    <w:p w:rsidR="00635579" w:rsidRDefault="00635579">
      <w:bookmarkStart w:id="182" w:name="sub_10455"/>
      <w:bookmarkEnd w:id="181"/>
      <w:r>
        <w:t>д) прекращения обязательства по иным основаниям, предусмотренным законодательством Российской Федерации и (или) нормами международного права.</w:t>
      </w:r>
    </w:p>
    <w:bookmarkEnd w:id="182"/>
    <w:p w:rsidR="00635579" w:rsidRDefault="00635579">
      <w:r>
        <w:t>При выбытии финансовых обязательств разница между их балансовой стоимостью и стоимостью переданных при этом активов или принятых обязательств признается в составе финансового результата текущего отчетного периода.</w:t>
      </w:r>
    </w:p>
    <w:p w:rsidR="00635579" w:rsidRDefault="00635579">
      <w:bookmarkStart w:id="183" w:name="sub_1046"/>
      <w:r>
        <w:t>46. Признание финансового обязательства прекращается с одновременным признанием в бухгалтерском учете нового финансового обязательства в случаях:</w:t>
      </w:r>
    </w:p>
    <w:p w:rsidR="00635579" w:rsidRDefault="00635579">
      <w:bookmarkStart w:id="184" w:name="sub_10461"/>
      <w:bookmarkEnd w:id="183"/>
      <w:r>
        <w:t>а) обмена финансовыми обязательствами с различающимися условиями их исполнения (погашения);</w:t>
      </w:r>
    </w:p>
    <w:p w:rsidR="00635579" w:rsidRDefault="00635579">
      <w:bookmarkStart w:id="185" w:name="sub_10462"/>
      <w:bookmarkEnd w:id="184"/>
      <w:r>
        <w:t>б) значительного изменения условий исполнения финансового обязательства.</w:t>
      </w:r>
    </w:p>
    <w:bookmarkEnd w:id="185"/>
    <w:p w:rsidR="00635579" w:rsidRDefault="00635579"/>
    <w:p w:rsidR="00635579" w:rsidRDefault="00635579">
      <w:pPr>
        <w:pStyle w:val="1"/>
      </w:pPr>
      <w:bookmarkStart w:id="186" w:name="sub_900"/>
      <w:r>
        <w:t>IX. Раскрытие информации о финансовых активах и финансовых обязательствах (финансовых результатах операций с финансовыми инструментами) в бухгалтерской (финансовой) отчетности</w:t>
      </w:r>
    </w:p>
    <w:bookmarkEnd w:id="186"/>
    <w:p w:rsidR="00635579" w:rsidRDefault="00635579"/>
    <w:p w:rsidR="00635579" w:rsidRDefault="00635579">
      <w:bookmarkStart w:id="187" w:name="sub_1047"/>
      <w:r>
        <w:t>47. По каждой группе финансовых активов и финансовых обязательств в бухгалтерской (финансовой) отчетности раскрывается следующая информация:</w:t>
      </w:r>
    </w:p>
    <w:p w:rsidR="00635579" w:rsidRDefault="00635579">
      <w:bookmarkStart w:id="188" w:name="sub_10471"/>
      <w:bookmarkEnd w:id="187"/>
      <w:r>
        <w:lastRenderedPageBreak/>
        <w:t>а) стоимость поступивших финансовых активов и финансовых обязательств с выделением стоимости финансовых активов (финансовых обязательств), поступивших от иной организации бюджетной сферы;</w:t>
      </w:r>
    </w:p>
    <w:p w:rsidR="00635579" w:rsidRDefault="00635579">
      <w:bookmarkStart w:id="189" w:name="sub_10472"/>
      <w:bookmarkEnd w:id="188"/>
      <w:r>
        <w:t>б) стоимость выбывших финансовых активов и финансовых обязательств с выделением стоимости финансовых активов (финансовых обязательств), переданных иной организации бюджетной сферы;</w:t>
      </w:r>
    </w:p>
    <w:p w:rsidR="00635579" w:rsidRDefault="00635579">
      <w:bookmarkStart w:id="190" w:name="sub_10473"/>
      <w:bookmarkEnd w:id="189"/>
      <w:r>
        <w:t>в) о реклассификации финансовых активов с отражением причин такой реклассификации;</w:t>
      </w:r>
    </w:p>
    <w:p w:rsidR="00635579" w:rsidRDefault="00635579">
      <w:bookmarkStart w:id="191" w:name="sub_10474"/>
      <w:bookmarkEnd w:id="190"/>
      <w:r>
        <w:t>г) об изменении стоимости финансовых активов и финансовых обязательств, включая изменения в результате начисления процентов и (или) изменения справедливой стоимости финансовых активов;</w:t>
      </w:r>
    </w:p>
    <w:p w:rsidR="00635579" w:rsidRDefault="00635579">
      <w:bookmarkStart w:id="192" w:name="sub_10475"/>
      <w:bookmarkEnd w:id="191"/>
      <w:r>
        <w:t>д) стоимость финансовых активов, переданных в качестве залогового обеспечения исполнения обязательств, и условий таких залоговых обеспечений;</w:t>
      </w:r>
    </w:p>
    <w:p w:rsidR="00635579" w:rsidRDefault="00635579">
      <w:bookmarkStart w:id="193" w:name="sub_10476"/>
      <w:bookmarkEnd w:id="192"/>
      <w:r>
        <w:t>е) сумма полученных в виде финансовых активов залоговых обеспечений и условий таких залоговых обеспечений;</w:t>
      </w:r>
    </w:p>
    <w:p w:rsidR="00635579" w:rsidRDefault="00635579">
      <w:bookmarkStart w:id="194" w:name="sub_10477"/>
      <w:bookmarkEnd w:id="193"/>
      <w:r>
        <w:t>ж) о начисленных или восстановленных убытках от обесценения финансовых активов, сумме накопленного убытка от обесценения финансовых активов на отчетную дату;</w:t>
      </w:r>
    </w:p>
    <w:p w:rsidR="00635579" w:rsidRDefault="00635579">
      <w:bookmarkStart w:id="195" w:name="sub_10478"/>
      <w:bookmarkEnd w:id="194"/>
      <w:r>
        <w:t>з) сумма финансовой дебиторской задолженности, признанной в отчетном периоде сомнительной задолженностью.</w:t>
      </w:r>
    </w:p>
    <w:p w:rsidR="00635579" w:rsidRDefault="00635579">
      <w:bookmarkStart w:id="196" w:name="sub_1048"/>
      <w:bookmarkEnd w:id="195"/>
      <w:r>
        <w:t>48. Дополнительно для финансовых активов, удерживаемых до погашения, в виде долговых ценных бумаг (облигаций, векселей), а также для финансовых активов, предназначенных для перепродажи, раскрывается в бухгалтерской (финансовой) отчетности следующая информация:</w:t>
      </w:r>
    </w:p>
    <w:p w:rsidR="00635579" w:rsidRDefault="00635579">
      <w:bookmarkStart w:id="197" w:name="sub_10481"/>
      <w:bookmarkEnd w:id="196"/>
      <w:r>
        <w:t>а) состав и стоимость финансовых активов, учитываемых не по справедливой стоимости, с указанием причин их отражения в бухгалтерском учете не по справедливой стоимости;</w:t>
      </w:r>
    </w:p>
    <w:p w:rsidR="00635579" w:rsidRDefault="00635579">
      <w:bookmarkStart w:id="198" w:name="sub_10482"/>
      <w:bookmarkEnd w:id="197"/>
      <w:r>
        <w:t>б) о прогнозах (намерениях) субъекта учета реализовать в обозримом будущем финансовые активы;</w:t>
      </w:r>
    </w:p>
    <w:p w:rsidR="00635579" w:rsidRDefault="00635579">
      <w:bookmarkStart w:id="199" w:name="sub_10483"/>
      <w:bookmarkEnd w:id="198"/>
      <w:r>
        <w:t>в) о сумме выбытия с бухгалтерского учета и финансовом результате, сформированном по результатам таких выбытий.</w:t>
      </w:r>
    </w:p>
    <w:p w:rsidR="00635579" w:rsidRDefault="00635579">
      <w:bookmarkStart w:id="200" w:name="sub_1049"/>
      <w:bookmarkEnd w:id="199"/>
      <w:r>
        <w:t xml:space="preserve">49. Раскрытие в годовой бухгалтерской (финансовой) отчетности информации о финансовых результатах операций с финансовыми инструментами, сформированных за отчетный период, осуществляется по соответствующим статьям (подстатьям) кодов классификации операций сектора государственного управления группы </w:t>
      </w:r>
      <w:hyperlink r:id="rId22" w:history="1">
        <w:r>
          <w:rPr>
            <w:rStyle w:val="a4"/>
            <w:rFonts w:cs="Arial"/>
          </w:rPr>
          <w:t>100</w:t>
        </w:r>
      </w:hyperlink>
      <w:r>
        <w:t xml:space="preserve"> "Доходы" и </w:t>
      </w:r>
      <w:hyperlink r:id="rId23" w:history="1">
        <w:r>
          <w:rPr>
            <w:rStyle w:val="a4"/>
            <w:rFonts w:cs="Arial"/>
          </w:rPr>
          <w:t>200</w:t>
        </w:r>
      </w:hyperlink>
      <w:r>
        <w:t xml:space="preserve"> "Расходы" классификации операций сектора государственного управления.</w:t>
      </w:r>
    </w:p>
    <w:p w:rsidR="00635579" w:rsidRDefault="00635579">
      <w:bookmarkStart w:id="201" w:name="sub_1050"/>
      <w:bookmarkEnd w:id="200"/>
      <w:r>
        <w:t>50. Дополнительно по долговым обязательствам, по которым в отчетном периоде субъектом учета допущено неисполнение (нарушение исполнения) обязательств, в бухгалтерской (финансовой) отчетности раскрывается следующая информация:</w:t>
      </w:r>
    </w:p>
    <w:p w:rsidR="00635579" w:rsidRDefault="00635579">
      <w:bookmarkStart w:id="202" w:name="sub_10501"/>
      <w:bookmarkEnd w:id="201"/>
      <w:r>
        <w:t>а) сумма неисполненных (исполненных с нарушением сроков погашения) обязательств по погашению основного долга и (или) по оплате начисленных процентов;</w:t>
      </w:r>
    </w:p>
    <w:p w:rsidR="00635579" w:rsidRDefault="00635579">
      <w:bookmarkStart w:id="203" w:name="sub_10502"/>
      <w:bookmarkEnd w:id="202"/>
      <w:r>
        <w:t>б) сумма долговых обязательств, по которым изменены условия их погашения (исполнения) в результате допущенного неисполнения (нарушения исполнения) обязательств в отчетном периоде.</w:t>
      </w:r>
    </w:p>
    <w:bookmarkEnd w:id="203"/>
    <w:p w:rsidR="00635579" w:rsidRDefault="00635579"/>
    <w:p w:rsidR="00635579" w:rsidRDefault="00635579">
      <w:pPr>
        <w:pStyle w:val="1"/>
      </w:pPr>
      <w:bookmarkStart w:id="204" w:name="sub_10100"/>
      <w:r>
        <w:t>X. Переходные положения Стандарта при его первом применении</w:t>
      </w:r>
    </w:p>
    <w:bookmarkEnd w:id="204"/>
    <w:p w:rsidR="00635579" w:rsidRDefault="00635579"/>
    <w:p w:rsidR="00635579" w:rsidRDefault="00635579">
      <w:bookmarkStart w:id="205" w:name="sub_1051"/>
      <w:r>
        <w:t xml:space="preserve">51. При первом применении Стандарта перевод финансового актива или финансового обязательства в иную группу финансовых активов или финансовых </w:t>
      </w:r>
      <w:r>
        <w:lastRenderedPageBreak/>
        <w:t>обязательств либо в иную категорию объектов бухгалтерского учета в связи с его реклассификацией согласно положениям Стандарта производится ретроспективно.</w:t>
      </w:r>
    </w:p>
    <w:p w:rsidR="00635579" w:rsidRDefault="00635579">
      <w:bookmarkStart w:id="206" w:name="sub_1052"/>
      <w:bookmarkEnd w:id="205"/>
      <w:r>
        <w:t>52. Субъекты учета при первом применении Стандарта признают финансовые активы и финансовые обязательства, ранее не признававшиеся, по справедливой стоимости в случае, если они соответствуют критериям признания.</w:t>
      </w:r>
    </w:p>
    <w:bookmarkEnd w:id="206"/>
    <w:p w:rsidR="00635579" w:rsidRDefault="00635579">
      <w:r>
        <w:t>Финансовый результат от признания финансовых активов и (или) финансовых обязательств, ранее не признававшихся в учете и отчетности, при первом применении Стандарта признается в качестве корректировки начального сальдо финансового результата прошлых отчетных периодов в том периоде, в котором произошло признание финансовых активов и (или) финансовых обязательств. Результаты указанной корректировки однократно раскрываются в Пояснительной записке к годовой бухгалтерской (финансовой) отчетности.</w:t>
      </w:r>
    </w:p>
    <w:p w:rsidR="00635579" w:rsidRDefault="00635579">
      <w:bookmarkStart w:id="207" w:name="sub_1053"/>
      <w:r>
        <w:t>53. При первоначальном признании финансовых активов и финансовых обязательств в соответствии со Стандартом также подлежат признанию любые накопленные убытки от обесценения, связанные с этими финансовыми инструментами так, как если бы положения Стандарта применялись всегда. Сравнительная информация за годы, предшествующие первому применению Стандарта, не пересчитывается.</w:t>
      </w:r>
    </w:p>
    <w:p w:rsidR="00635579" w:rsidRDefault="00635579">
      <w:bookmarkStart w:id="208" w:name="sub_1054"/>
      <w:bookmarkEnd w:id="207"/>
      <w:r>
        <w:t>54. Выявление признаков обесценения и начисление убытка от обесценения финансовых активов, признававшихся в учете и отчетности на дату первого применения Стандарта, производится на конец отчетного периода по итогам первого года применения Стандарта. Корректировка начального сальдо финансового результата прошлых отчетных периодов на дату начала первого применения Стандарта не производится.</w:t>
      </w:r>
    </w:p>
    <w:p w:rsidR="00635579" w:rsidRDefault="00635579">
      <w:bookmarkStart w:id="209" w:name="sub_1055"/>
      <w:bookmarkEnd w:id="208"/>
      <w:r>
        <w:t>55. Формирование показателей долгосрочной финансовой дебиторской задолженности (долгосрочной финансовой кредиторской задолженности), за исключением долгосрочной финансовой дебиторской задолженности (долгосрочной финансовой кредиторской задолженности) по договорам финансовой аренды в бухгалтерском учете и бухгалтерской (финансовой) отчетности осуществляется до 2023 года, если иное не установлено нормативными правовыми актами, регулирующими ведение бухгалтерского учета и составление бухгалтерской (финансовой) отчетности, в порядке, установленном Стандартом для краткосрочной финансовой дебиторской (кредиторской) задолженности.</w:t>
      </w:r>
    </w:p>
    <w:bookmarkEnd w:id="209"/>
    <w:p w:rsidR="00635579" w:rsidRDefault="00635579"/>
    <w:p w:rsidR="00635579" w:rsidRDefault="00635579">
      <w:pPr>
        <w:pStyle w:val="a8"/>
        <w:rPr>
          <w:sz w:val="22"/>
          <w:szCs w:val="22"/>
        </w:rPr>
      </w:pPr>
      <w:r>
        <w:rPr>
          <w:sz w:val="22"/>
          <w:szCs w:val="22"/>
        </w:rPr>
        <w:t>──────────────────────────────</w:t>
      </w:r>
    </w:p>
    <w:p w:rsidR="00635579" w:rsidRDefault="00635579">
      <w:bookmarkStart w:id="210" w:name="sub_1111"/>
      <w:r>
        <w:rPr>
          <w:vertAlign w:val="superscript"/>
        </w:rPr>
        <w:t>1</w:t>
      </w:r>
      <w:r>
        <w:t xml:space="preserve"> Утвержден </w:t>
      </w:r>
      <w:hyperlink r:id="rId24" w:history="1">
        <w:r>
          <w:rPr>
            <w:rStyle w:val="a4"/>
            <w:rFonts w:cs="Arial"/>
          </w:rPr>
          <w:t>приказом</w:t>
        </w:r>
      </w:hyperlink>
      <w:r>
        <w:t xml:space="preserve">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(зарегистрирован Министерством юстиции Российской Федерации 27 апреля 2017 г., регистрационный номер 46517) с изменениями, внесенными </w:t>
      </w:r>
      <w:hyperlink r:id="rId25" w:history="1">
        <w:r>
          <w:rPr>
            <w:rStyle w:val="a4"/>
            <w:rFonts w:cs="Arial"/>
          </w:rPr>
          <w:t>приказом</w:t>
        </w:r>
      </w:hyperlink>
      <w:r>
        <w:t xml:space="preserve"> Министерства финансов Российской Федерации от 10 июня 2019 г. N 94н (зарегистрирован Министерством юстиции Российской Федерации 4 июля 2019 г., регистрационный номер 55140).</w:t>
      </w:r>
    </w:p>
    <w:p w:rsidR="00635579" w:rsidRDefault="00635579">
      <w:bookmarkStart w:id="211" w:name="sub_2222"/>
      <w:bookmarkEnd w:id="210"/>
      <w:r>
        <w:rPr>
          <w:vertAlign w:val="superscript"/>
        </w:rPr>
        <w:t>2</w:t>
      </w:r>
      <w:r>
        <w:t xml:space="preserve"> Утверждена </w:t>
      </w:r>
      <w:hyperlink r:id="rId26" w:history="1">
        <w:r>
          <w:rPr>
            <w:rStyle w:val="a4"/>
            <w:rFonts w:cs="Arial"/>
          </w:rPr>
          <w:t>приказом</w:t>
        </w:r>
      </w:hyperlink>
      <w:r>
        <w:t xml:space="preserve"> Министерства финансов Российской Федерации от 25 марта 2011 г. N 33н (зарегистрирован Министерством юстиции Российской Федерации 22 апреля 2011 г., регистрационный номер 20558) с изменениями, внесенными приказами Министерства финансов Российской </w:t>
      </w:r>
      <w:hyperlink r:id="rId27" w:history="1">
        <w:r>
          <w:rPr>
            <w:rStyle w:val="a4"/>
            <w:rFonts w:cs="Arial"/>
          </w:rPr>
          <w:t>Федерации от 26 октября 2012 г. N 139н</w:t>
        </w:r>
      </w:hyperlink>
      <w:r>
        <w:t xml:space="preserve"> (зарегистрирован Министерством юстиции Российской Федерации 19 декабря 2012 г., регистрационный номер 26195), </w:t>
      </w:r>
      <w:hyperlink r:id="rId28" w:history="1">
        <w:r>
          <w:rPr>
            <w:rStyle w:val="a4"/>
            <w:rFonts w:cs="Arial"/>
          </w:rPr>
          <w:t>от 29 декабря 2014 г. N 172н</w:t>
        </w:r>
      </w:hyperlink>
      <w:r>
        <w:t xml:space="preserve"> (зарегистрирован Министерством юстиции Российской Федерации 4 февраля 2015 г., регистрационный </w:t>
      </w:r>
      <w:r>
        <w:lastRenderedPageBreak/>
        <w:t xml:space="preserve">номер 35854), </w:t>
      </w:r>
      <w:hyperlink r:id="rId29" w:history="1">
        <w:r>
          <w:rPr>
            <w:rStyle w:val="a4"/>
            <w:rFonts w:cs="Arial"/>
          </w:rPr>
          <w:t>от 20 марта 2015 г. N 43н</w:t>
        </w:r>
      </w:hyperlink>
      <w:r>
        <w:t xml:space="preserve"> (зарегистрирован Министерством юстиции Российской Федерации 1 апреля 2015 г., регистрационный номер 36668), </w:t>
      </w:r>
      <w:hyperlink r:id="rId30" w:history="1">
        <w:r>
          <w:rPr>
            <w:rStyle w:val="a4"/>
            <w:rFonts w:cs="Arial"/>
          </w:rPr>
          <w:t>от 17 декабря 2015 г. N 199н</w:t>
        </w:r>
      </w:hyperlink>
      <w:r>
        <w:t xml:space="preserve"> (зарегистрирован Министерством юстиции Российской Федерации 28 января 2016 г., регистрационный номер 40889), </w:t>
      </w:r>
      <w:hyperlink r:id="rId31" w:history="1">
        <w:r>
          <w:rPr>
            <w:rStyle w:val="a4"/>
            <w:rFonts w:cs="Arial"/>
          </w:rPr>
          <w:t>от 16 ноября 2016 г. N 209н</w:t>
        </w:r>
      </w:hyperlink>
      <w:r>
        <w:t xml:space="preserve"> (зарегистрирован Министерством юстиции Российской Федерации 15 декабря 2016 г., регистрационный номер 44741), </w:t>
      </w:r>
      <w:hyperlink r:id="rId32" w:history="1">
        <w:r>
          <w:rPr>
            <w:rStyle w:val="a4"/>
            <w:rFonts w:cs="Arial"/>
          </w:rPr>
          <w:t>от 14 ноября 2017 г. N 189н</w:t>
        </w:r>
      </w:hyperlink>
      <w:r>
        <w:t xml:space="preserve"> (зарегистрирован Министерством юстиции Российской Федерации 12 декабря 2017 г., регистрационный номер 49217), </w:t>
      </w:r>
      <w:hyperlink r:id="rId33" w:history="1">
        <w:r>
          <w:rPr>
            <w:rStyle w:val="a4"/>
            <w:rFonts w:cs="Arial"/>
          </w:rPr>
          <w:t>от 7 марта 2018 г. N 42н</w:t>
        </w:r>
      </w:hyperlink>
      <w:r>
        <w:t xml:space="preserve"> (зарегистрирован Министерством юстиции Российской Федерации 28 марта 2018 г., регистрационный номер 50553), </w:t>
      </w:r>
      <w:hyperlink r:id="rId34" w:history="1">
        <w:r>
          <w:rPr>
            <w:rStyle w:val="a4"/>
            <w:rFonts w:cs="Arial"/>
          </w:rPr>
          <w:t>от 30 ноября 2018 г. N 243н</w:t>
        </w:r>
      </w:hyperlink>
      <w:r>
        <w:t xml:space="preserve"> (зарегистрирован Министерством юстиции Российской Федерации 25 декабря 2018 г., регистрационный номер 53168), </w:t>
      </w:r>
      <w:hyperlink r:id="rId35" w:history="1">
        <w:r>
          <w:rPr>
            <w:rStyle w:val="a4"/>
            <w:rFonts w:cs="Arial"/>
          </w:rPr>
          <w:t>от 28 февраля 2019 г. N 32н</w:t>
        </w:r>
      </w:hyperlink>
      <w:r>
        <w:t xml:space="preserve"> (зарегистрирован Министерством юстиции Российской Федерации 27 марта 2019 г., регистрационный номер 54184), </w:t>
      </w:r>
      <w:hyperlink r:id="rId36" w:history="1">
        <w:r>
          <w:rPr>
            <w:rStyle w:val="a4"/>
            <w:rFonts w:cs="Arial"/>
          </w:rPr>
          <w:t>от 16 мая 2019 г. N 73н</w:t>
        </w:r>
      </w:hyperlink>
      <w:r>
        <w:t xml:space="preserve"> (зарегистрирован Министерством юстиции Российской Федерации 11 июня 2019 г., регистрационный номер 54909), </w:t>
      </w:r>
      <w:hyperlink r:id="rId37" w:history="1">
        <w:r>
          <w:rPr>
            <w:rStyle w:val="a4"/>
            <w:rFonts w:cs="Arial"/>
          </w:rPr>
          <w:t>от 16 октября 2019 г. N 166н</w:t>
        </w:r>
      </w:hyperlink>
      <w:r>
        <w:t xml:space="preserve"> (зарегистрирован Министерством юстиции Российской Федерации 20 декабря 2019 г., регистрационный номер 56918), </w:t>
      </w:r>
      <w:hyperlink r:id="rId38" w:history="1">
        <w:r>
          <w:rPr>
            <w:rStyle w:val="a4"/>
            <w:rFonts w:cs="Arial"/>
          </w:rPr>
          <w:t>от 30 января 2020 г. N 11н</w:t>
        </w:r>
      </w:hyperlink>
      <w:r>
        <w:t xml:space="preserve"> (зарегистрирован Министерством юстиции Российской Федерации 23 апреля 2020 г., регистрационный номер 58191), </w:t>
      </w:r>
      <w:hyperlink r:id="rId39" w:history="1">
        <w:r>
          <w:rPr>
            <w:rStyle w:val="a4"/>
            <w:rFonts w:cs="Arial"/>
          </w:rPr>
          <w:t>от 6 апреля 2020 г. N 53н</w:t>
        </w:r>
      </w:hyperlink>
      <w:r>
        <w:t xml:space="preserve"> (зарегистрирован Министерством юстиции Российской Федерации 22 апреля 2020 г., регистрационный номер 58170).</w:t>
      </w:r>
    </w:p>
    <w:p w:rsidR="00635579" w:rsidRDefault="00635579">
      <w:bookmarkStart w:id="212" w:name="sub_3333"/>
      <w:bookmarkEnd w:id="211"/>
      <w:r>
        <w:rPr>
          <w:vertAlign w:val="superscript"/>
        </w:rPr>
        <w:t>3</w:t>
      </w:r>
      <w:r>
        <w:t xml:space="preserve"> </w:t>
      </w:r>
      <w:hyperlink r:id="rId40" w:history="1">
        <w:r>
          <w:rPr>
            <w:rStyle w:val="a4"/>
            <w:rFonts w:cs="Arial"/>
          </w:rPr>
          <w:t>Федеральный 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w:t>
      </w:r>
      <w:hyperlink r:id="rId41" w:history="1">
        <w:r>
          <w:rPr>
            <w:rStyle w:val="a4"/>
            <w:rFonts w:cs="Arial"/>
          </w:rPr>
          <w:t>приказом</w:t>
        </w:r>
      </w:hyperlink>
      <w:r>
        <w:t xml:space="preserve"> Министерства финансов Российской Федерации от 30 мая 2018 г. N 122н (зарегистрирован Министерством юстиции Российской Федерации 29 июня 2018 г., регистрационный номер 51487) с </w:t>
      </w:r>
      <w:hyperlink r:id="rId42" w:history="1">
        <w:r>
          <w:rPr>
            <w:rStyle w:val="a4"/>
            <w:rFonts w:cs="Arial"/>
          </w:rPr>
          <w:t>изменениями</w:t>
        </w:r>
      </w:hyperlink>
      <w:r>
        <w:t xml:space="preserve">, внесенными </w:t>
      </w:r>
      <w:hyperlink r:id="rId43" w:history="1">
        <w:r>
          <w:rPr>
            <w:rStyle w:val="a4"/>
            <w:rFonts w:cs="Arial"/>
          </w:rPr>
          <w:t>приказом</w:t>
        </w:r>
      </w:hyperlink>
      <w:r>
        <w:t xml:space="preserve"> Министерства финансов Российской Федерации от 10 декабря 2019 г. N 221н (зарегистрирован Министерством юстиции Российской Федерации 17 января 2020 г., регистрационный номер 57194).</w:t>
      </w:r>
    </w:p>
    <w:p w:rsidR="00635579" w:rsidRDefault="00635579">
      <w:bookmarkStart w:id="213" w:name="sub_4444"/>
      <w:bookmarkEnd w:id="212"/>
      <w:r>
        <w:rPr>
          <w:vertAlign w:val="superscript"/>
        </w:rPr>
        <w:t>4</w:t>
      </w:r>
      <w:r>
        <w:t xml:space="preserve"> </w:t>
      </w:r>
      <w:hyperlink r:id="rId44" w:history="1">
        <w:r>
          <w:rPr>
            <w:rStyle w:val="a4"/>
            <w:rFonts w:cs="Arial"/>
          </w:rPr>
          <w:t>Федеральный стандарт</w:t>
        </w:r>
      </w:hyperlink>
      <w:r>
        <w:t xml:space="preserve"> бухгалтерского учета для организаций государственного сектора "Аренда", утвержденный </w:t>
      </w:r>
      <w:hyperlink r:id="rId45" w:history="1">
        <w:r>
          <w:rPr>
            <w:rStyle w:val="a4"/>
            <w:rFonts w:cs="Arial"/>
          </w:rPr>
          <w:t>приказом</w:t>
        </w:r>
      </w:hyperlink>
      <w:r>
        <w:t xml:space="preserve"> Министерства финансов Российской Федерации от 31 декабря 2016 г. N 258н (зарегистрирован Министерством юстиции Российской Федерации 4 мая 2017 г., регистрационный номер 46606), с </w:t>
      </w:r>
      <w:hyperlink r:id="rId46" w:history="1">
        <w:r>
          <w:rPr>
            <w:rStyle w:val="a4"/>
            <w:rFonts w:cs="Arial"/>
          </w:rPr>
          <w:t>изменениями</w:t>
        </w:r>
      </w:hyperlink>
      <w:r>
        <w:t xml:space="preserve">, внесенными </w:t>
      </w:r>
      <w:hyperlink r:id="rId47" w:history="1">
        <w:r>
          <w:rPr>
            <w:rStyle w:val="a4"/>
            <w:rFonts w:cs="Arial"/>
          </w:rPr>
          <w:t>приказом</w:t>
        </w:r>
      </w:hyperlink>
      <w:r>
        <w:t xml:space="preserve"> Министерства финансов Российской Федерации от 25 декабря 2019 г. N 254н (зарегистрирован Министерством юстиции Российской Федерации 17 марта 2020 г., регистрационный номер 57759).</w:t>
      </w:r>
    </w:p>
    <w:p w:rsidR="00635579" w:rsidRDefault="00635579">
      <w:bookmarkStart w:id="214" w:name="sub_5555"/>
      <w:bookmarkEnd w:id="213"/>
      <w:r>
        <w:rPr>
          <w:vertAlign w:val="superscript"/>
        </w:rPr>
        <w:t>5</w:t>
      </w:r>
      <w:r>
        <w:t xml:space="preserve"> </w:t>
      </w:r>
      <w:hyperlink r:id="rId48" w:history="1">
        <w:r>
          <w:rPr>
            <w:rStyle w:val="a4"/>
            <w:rFonts w:cs="Arial"/>
          </w:rPr>
          <w:t>Указание</w:t>
        </w:r>
      </w:hyperlink>
      <w:r>
        <w:t xml:space="preserve"> Центрального банка Российской Федерации от 26 декабря 2006 г. N 1778-У "О признаках платежеспособности и правилах обмена банкнот и монеты Банка России" (зарегистрировано Министерством юстиции Российской Федерации 16 января 2007 г., регистрационный номер 8748) с изменениями, внесенными указаниями Центрального банка Российской Федерации </w:t>
      </w:r>
      <w:hyperlink r:id="rId49" w:history="1">
        <w:r>
          <w:rPr>
            <w:rStyle w:val="a4"/>
            <w:rFonts w:cs="Arial"/>
          </w:rPr>
          <w:t>от 5 июня 2009 г. N 2249-У</w:t>
        </w:r>
      </w:hyperlink>
      <w:r>
        <w:t xml:space="preserve"> (зарегистрировано Министерством юстиции Российской Федерации 15 июля 2009 г., регистрационный номер 14343), </w:t>
      </w:r>
      <w:hyperlink r:id="rId50" w:history="1">
        <w:r>
          <w:rPr>
            <w:rStyle w:val="a4"/>
            <w:rFonts w:cs="Arial"/>
          </w:rPr>
          <w:t>от 22 августа 2014 г. N 3369-У</w:t>
        </w:r>
      </w:hyperlink>
      <w:r>
        <w:t xml:space="preserve"> (зарегистрировано Министерством юстиции Российской Федерации 3 сентября 2014 г., регистрационный номер 33956).</w:t>
      </w:r>
    </w:p>
    <w:p w:rsidR="00635579" w:rsidRDefault="00635579">
      <w:bookmarkStart w:id="215" w:name="sub_6666"/>
      <w:bookmarkEnd w:id="214"/>
      <w:r>
        <w:rPr>
          <w:vertAlign w:val="superscript"/>
        </w:rPr>
        <w:t>6</w:t>
      </w:r>
      <w:r>
        <w:t xml:space="preserve"> </w:t>
      </w:r>
      <w:hyperlink r:id="rId51" w:history="1">
        <w:r>
          <w:rPr>
            <w:rStyle w:val="a4"/>
            <w:rFonts w:cs="Arial"/>
          </w:rPr>
          <w:t>Федеральный стандарт</w:t>
        </w:r>
      </w:hyperlink>
      <w:r>
        <w:t xml:space="preserve"> бухгалтерского учета для организаций государственного сектора "Аренда", утвержденный </w:t>
      </w:r>
      <w:hyperlink r:id="rId52" w:history="1">
        <w:r>
          <w:rPr>
            <w:rStyle w:val="a4"/>
            <w:rFonts w:cs="Arial"/>
          </w:rPr>
          <w:t>приказом</w:t>
        </w:r>
      </w:hyperlink>
      <w:r>
        <w:t xml:space="preserve"> Министерства финансов Российской Федерации от 31 декабря 2016 г. N 258н (зарегистрирован Министерством юстиции Российской Федерации 4 мая 2017 г., регистрационный номер 46606), с </w:t>
      </w:r>
      <w:hyperlink r:id="rId53" w:history="1">
        <w:r>
          <w:rPr>
            <w:rStyle w:val="a4"/>
            <w:rFonts w:cs="Arial"/>
          </w:rPr>
          <w:t>изменениями</w:t>
        </w:r>
      </w:hyperlink>
      <w:r>
        <w:t xml:space="preserve">, внесенными </w:t>
      </w:r>
      <w:hyperlink r:id="rId54" w:history="1">
        <w:r>
          <w:rPr>
            <w:rStyle w:val="a4"/>
            <w:rFonts w:cs="Arial"/>
          </w:rPr>
          <w:t>приказом</w:t>
        </w:r>
      </w:hyperlink>
      <w:r>
        <w:t xml:space="preserve"> Министерства финансов Российской Федерации от 25 декабря 2019 г. N 254н (зарегистрирован Министерством юстиции Российской Федерации 17 </w:t>
      </w:r>
      <w:r>
        <w:lastRenderedPageBreak/>
        <w:t>марта 2020 г., регистрационный номер 57759).</w:t>
      </w:r>
    </w:p>
    <w:bookmarkEnd w:id="215"/>
    <w:p w:rsidR="00635579" w:rsidRDefault="00635579"/>
    <w:p w:rsidR="00635579" w:rsidRDefault="00635579"/>
    <w:p w:rsidR="00635579" w:rsidRDefault="00635579"/>
    <w:sectPr w:rsidR="00635579">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35579"/>
    <w:rsid w:val="002D767D"/>
    <w:rsid w:val="003C0B42"/>
    <w:rsid w:val="00635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Document Map"/>
    <w:basedOn w:val="a"/>
    <w:link w:val="ac"/>
    <w:uiPriority w:val="99"/>
    <w:semiHidden/>
    <w:unhideWhenUsed/>
    <w:rsid w:val="00635579"/>
    <w:rPr>
      <w:rFonts w:ascii="Tahoma" w:hAnsi="Tahoma" w:cs="Tahoma"/>
      <w:sz w:val="16"/>
      <w:szCs w:val="16"/>
    </w:rPr>
  </w:style>
  <w:style w:type="character" w:customStyle="1" w:styleId="ac">
    <w:name w:val="Схема документа Знак"/>
    <w:basedOn w:val="a0"/>
    <w:link w:val="ab"/>
    <w:uiPriority w:val="99"/>
    <w:semiHidden/>
    <w:locked/>
    <w:rsid w:val="006355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400007784.0" TargetMode="External"/><Relationship Id="rId18" Type="http://schemas.openxmlformats.org/officeDocument/2006/relationships/hyperlink" Target="garantF1://10080094.100" TargetMode="External"/><Relationship Id="rId26" Type="http://schemas.openxmlformats.org/officeDocument/2006/relationships/hyperlink" Target="garantF1://12084447.0" TargetMode="External"/><Relationship Id="rId39" Type="http://schemas.openxmlformats.org/officeDocument/2006/relationships/hyperlink" Target="garantF1://73758666.0" TargetMode="External"/><Relationship Id="rId21" Type="http://schemas.openxmlformats.org/officeDocument/2006/relationships/hyperlink" Target="garantF1://10080094.100" TargetMode="External"/><Relationship Id="rId34" Type="http://schemas.openxmlformats.org/officeDocument/2006/relationships/hyperlink" Target="garantF1://72026296.1000" TargetMode="External"/><Relationship Id="rId42" Type="http://schemas.openxmlformats.org/officeDocument/2006/relationships/hyperlink" Target="garantF1://73330153.1000" TargetMode="External"/><Relationship Id="rId47" Type="http://schemas.openxmlformats.org/officeDocument/2006/relationships/hyperlink" Target="garantF1://73653328.0" TargetMode="External"/><Relationship Id="rId50" Type="http://schemas.openxmlformats.org/officeDocument/2006/relationships/hyperlink" Target="garantF1://70637234.0" TargetMode="External"/><Relationship Id="rId55" Type="http://schemas.openxmlformats.org/officeDocument/2006/relationships/fontTable" Target="fontTable.xml"/><Relationship Id="rId7" Type="http://schemas.openxmlformats.org/officeDocument/2006/relationships/hyperlink" Target="garantF1://12012604.2641" TargetMode="External"/><Relationship Id="rId12" Type="http://schemas.openxmlformats.org/officeDocument/2006/relationships/hyperlink" Target="garantF1://400007784.1000" TargetMode="External"/><Relationship Id="rId17" Type="http://schemas.openxmlformats.org/officeDocument/2006/relationships/hyperlink" Target="garantF1://455501.0" TargetMode="External"/><Relationship Id="rId25" Type="http://schemas.openxmlformats.org/officeDocument/2006/relationships/hyperlink" Target="garantF1://72188592.0" TargetMode="External"/><Relationship Id="rId33" Type="http://schemas.openxmlformats.org/officeDocument/2006/relationships/hyperlink" Target="garantF1://71806320.0" TargetMode="External"/><Relationship Id="rId38" Type="http://schemas.openxmlformats.org/officeDocument/2006/relationships/hyperlink" Target="garantF1://73545456.1000" TargetMode="External"/><Relationship Id="rId46" Type="http://schemas.openxmlformats.org/officeDocument/2006/relationships/hyperlink" Target="garantF1://73653328.1000" TargetMode="External"/><Relationship Id="rId2" Type="http://schemas.openxmlformats.org/officeDocument/2006/relationships/styles" Target="styles.xml"/><Relationship Id="rId16" Type="http://schemas.openxmlformats.org/officeDocument/2006/relationships/hyperlink" Target="garantF1://12084447.1000" TargetMode="External"/><Relationship Id="rId20" Type="http://schemas.openxmlformats.org/officeDocument/2006/relationships/hyperlink" Target="garantF1://10080094.100" TargetMode="External"/><Relationship Id="rId29" Type="http://schemas.openxmlformats.org/officeDocument/2006/relationships/hyperlink" Target="garantF1://70808858.1000" TargetMode="External"/><Relationship Id="rId41" Type="http://schemas.openxmlformats.org/officeDocument/2006/relationships/hyperlink" Target="garantF1://71878914.0" TargetMode="External"/><Relationship Id="rId54" Type="http://schemas.openxmlformats.org/officeDocument/2006/relationships/hyperlink" Target="garantF1://73653328.0" TargetMode="External"/><Relationship Id="rId1" Type="http://schemas.openxmlformats.org/officeDocument/2006/relationships/numbering" Target="numbering.xml"/><Relationship Id="rId6" Type="http://schemas.openxmlformats.org/officeDocument/2006/relationships/hyperlink" Target="garantF1://12012604.165" TargetMode="External"/><Relationship Id="rId11" Type="http://schemas.openxmlformats.org/officeDocument/2006/relationships/hyperlink" Target="garantF1://12036348.0" TargetMode="External"/><Relationship Id="rId24" Type="http://schemas.openxmlformats.org/officeDocument/2006/relationships/hyperlink" Target="garantF1://71486636.0" TargetMode="External"/><Relationship Id="rId32" Type="http://schemas.openxmlformats.org/officeDocument/2006/relationships/hyperlink" Target="garantF1://71720268.1000" TargetMode="External"/><Relationship Id="rId37" Type="http://schemas.openxmlformats.org/officeDocument/2006/relationships/hyperlink" Target="garantF1://73165083.1000" TargetMode="External"/><Relationship Id="rId40" Type="http://schemas.openxmlformats.org/officeDocument/2006/relationships/hyperlink" Target="garantF1://71878914.1000" TargetMode="External"/><Relationship Id="rId45" Type="http://schemas.openxmlformats.org/officeDocument/2006/relationships/hyperlink" Target="garantF1://71488992.0" TargetMode="External"/><Relationship Id="rId53" Type="http://schemas.openxmlformats.org/officeDocument/2006/relationships/hyperlink" Target="garantF1://73653328.1000" TargetMode="External"/><Relationship Id="rId5" Type="http://schemas.openxmlformats.org/officeDocument/2006/relationships/hyperlink" Target="garantF1://74575040.0" TargetMode="External"/><Relationship Id="rId15" Type="http://schemas.openxmlformats.org/officeDocument/2006/relationships/hyperlink" Target="garantF1://12012604.4" TargetMode="External"/><Relationship Id="rId23" Type="http://schemas.openxmlformats.org/officeDocument/2006/relationships/hyperlink" Target="garantF1://71735192.200" TargetMode="External"/><Relationship Id="rId28" Type="http://schemas.openxmlformats.org/officeDocument/2006/relationships/hyperlink" Target="garantF1://70761416.0" TargetMode="External"/><Relationship Id="rId36" Type="http://schemas.openxmlformats.org/officeDocument/2006/relationships/hyperlink" Target="garantF1://72161600.1000" TargetMode="External"/><Relationship Id="rId49" Type="http://schemas.openxmlformats.org/officeDocument/2006/relationships/hyperlink" Target="garantF1://489744.0" TargetMode="External"/><Relationship Id="rId10" Type="http://schemas.openxmlformats.org/officeDocument/2006/relationships/hyperlink" Target="garantF1://12036348.152211" TargetMode="External"/><Relationship Id="rId19" Type="http://schemas.openxmlformats.org/officeDocument/2006/relationships/hyperlink" Target="garantF1://10080094.100" TargetMode="External"/><Relationship Id="rId31" Type="http://schemas.openxmlformats.org/officeDocument/2006/relationships/hyperlink" Target="garantF1://71450852.4000" TargetMode="External"/><Relationship Id="rId44" Type="http://schemas.openxmlformats.org/officeDocument/2006/relationships/hyperlink" Target="garantF1://71488992.1000" TargetMode="External"/><Relationship Id="rId52" Type="http://schemas.openxmlformats.org/officeDocument/2006/relationships/hyperlink" Target="garantF1://71488992.0" TargetMode="External"/><Relationship Id="rId4" Type="http://schemas.openxmlformats.org/officeDocument/2006/relationships/webSettings" Target="webSettings.xml"/><Relationship Id="rId9" Type="http://schemas.openxmlformats.org/officeDocument/2006/relationships/hyperlink" Target="garantF1://70003036.23" TargetMode="External"/><Relationship Id="rId14" Type="http://schemas.openxmlformats.org/officeDocument/2006/relationships/hyperlink" Target="garantF1://71486636.1000" TargetMode="External"/><Relationship Id="rId22" Type="http://schemas.openxmlformats.org/officeDocument/2006/relationships/hyperlink" Target="garantF1://71735192.100" TargetMode="External"/><Relationship Id="rId27" Type="http://schemas.openxmlformats.org/officeDocument/2006/relationships/hyperlink" Target="garantF1://70150790.0" TargetMode="External"/><Relationship Id="rId30" Type="http://schemas.openxmlformats.org/officeDocument/2006/relationships/hyperlink" Target="garantF1://71207912.4" TargetMode="External"/><Relationship Id="rId35" Type="http://schemas.openxmlformats.org/officeDocument/2006/relationships/hyperlink" Target="garantF1://72107786.0" TargetMode="External"/><Relationship Id="rId43" Type="http://schemas.openxmlformats.org/officeDocument/2006/relationships/hyperlink" Target="garantF1://73330153.0" TargetMode="External"/><Relationship Id="rId48" Type="http://schemas.openxmlformats.org/officeDocument/2006/relationships/hyperlink" Target="garantF1://12051498.0" TargetMode="External"/><Relationship Id="rId56" Type="http://schemas.openxmlformats.org/officeDocument/2006/relationships/theme" Target="theme/theme1.xml"/><Relationship Id="rId8" Type="http://schemas.openxmlformats.org/officeDocument/2006/relationships/hyperlink" Target="garantF1://70003036.21" TargetMode="External"/><Relationship Id="rId51" Type="http://schemas.openxmlformats.org/officeDocument/2006/relationships/hyperlink" Target="garantF1://71488992.100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9022</Words>
  <Characters>51428</Characters>
  <Application>Microsoft Office Word</Application>
  <DocSecurity>0</DocSecurity>
  <Lines>428</Lines>
  <Paragraphs>120</Paragraphs>
  <ScaleCrop>false</ScaleCrop>
  <Company>НПП "Гарант-Сервис"</Company>
  <LinksUpToDate>false</LinksUpToDate>
  <CharactersWithSpaces>60330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2021-03-09T09:13:00Z</dcterms:created>
  <dcterms:modified xsi:type="dcterms:W3CDTF">2021-03-09T09:13:00Z</dcterms:modified>
</cp:coreProperties>
</file>